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26" w:rsidRDefault="00785D26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CC3CDF" w:rsidRDefault="00CC3CDF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785D26" w:rsidRDefault="00CC3CDF">
      <w:pPr>
        <w:ind w:left="1006" w:right="792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785D26" w:rsidRDefault="00785D2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785D26" w:rsidRDefault="004932AE">
      <w:pPr>
        <w:tabs>
          <w:tab w:val="left" w:pos="7890"/>
        </w:tabs>
        <w:ind w:left="322"/>
        <w:jc w:val="both"/>
        <w:rPr>
          <w:b/>
          <w:sz w:val="28"/>
        </w:rPr>
      </w:pPr>
      <w:r>
        <w:rPr>
          <w:b/>
          <w:sz w:val="28"/>
        </w:rPr>
        <w:t>01.09.2023</w:t>
      </w:r>
      <w:r>
        <w:rPr>
          <w:b/>
          <w:sz w:val="28"/>
        </w:rPr>
        <w:tab/>
        <w:t>№ 60а</w:t>
      </w:r>
    </w:p>
    <w:p w:rsidR="00785D26" w:rsidRDefault="00785D26">
      <w:pPr>
        <w:pStyle w:val="a3"/>
        <w:ind w:left="0" w:firstLine="0"/>
        <w:jc w:val="left"/>
        <w:rPr>
          <w:b/>
          <w:sz w:val="30"/>
        </w:rPr>
      </w:pPr>
    </w:p>
    <w:p w:rsidR="00785D26" w:rsidRDefault="00CC3CDF">
      <w:pPr>
        <w:spacing w:before="207" w:line="322" w:lineRule="exact"/>
        <w:ind w:left="934" w:right="895"/>
        <w:jc w:val="center"/>
        <w:rPr>
          <w:b/>
          <w:sz w:val="28"/>
        </w:rPr>
      </w:pPr>
      <w:r>
        <w:rPr>
          <w:b/>
          <w:sz w:val="28"/>
        </w:rPr>
        <w:t>О проведении оценки коррупционных рисков</w:t>
      </w:r>
    </w:p>
    <w:p w:rsidR="00785D26" w:rsidRDefault="00CC3CDF" w:rsidP="00CC3CDF">
      <w:pPr>
        <w:ind w:left="933" w:right="895"/>
        <w:jc w:val="center"/>
        <w:rPr>
          <w:b/>
          <w:sz w:val="28"/>
        </w:rPr>
      </w:pPr>
      <w:r>
        <w:rPr>
          <w:b/>
          <w:sz w:val="28"/>
        </w:rPr>
        <w:t>в Кировском областном государственном профессиональном образовательном автономном учреждении «Техникум промышленности и народных промыслов г. Советска»</w:t>
      </w:r>
    </w:p>
    <w:p w:rsidR="00785D26" w:rsidRDefault="00785D26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785D26" w:rsidRDefault="00CC3CDF">
      <w:pPr>
        <w:spacing w:before="1"/>
        <w:ind w:left="322" w:right="274" w:firstLine="707"/>
        <w:jc w:val="both"/>
        <w:rPr>
          <w:sz w:val="28"/>
        </w:rPr>
      </w:pPr>
      <w:r>
        <w:rPr>
          <w:sz w:val="28"/>
        </w:rPr>
        <w:t xml:space="preserve">Во исполнение требований ст. 13.3 Федерального закона от 25.12.2008 N 273-ФЗ "О противодействии коррупции", в целях повышения эффективности деятельности по противодействию коррупции КОГПОАУ </w:t>
      </w:r>
      <w:proofErr w:type="spellStart"/>
      <w:r>
        <w:rPr>
          <w:sz w:val="28"/>
        </w:rPr>
        <w:t>ТПиНП</w:t>
      </w:r>
      <w:proofErr w:type="spellEnd"/>
      <w:r>
        <w:rPr>
          <w:sz w:val="28"/>
        </w:rPr>
        <w:t xml:space="preserve"> г. Советска,</w:t>
      </w:r>
    </w:p>
    <w:p w:rsidR="00785D26" w:rsidRDefault="00785D26">
      <w:pPr>
        <w:pStyle w:val="a3"/>
        <w:spacing w:before="11"/>
        <w:ind w:left="0" w:firstLine="0"/>
        <w:jc w:val="left"/>
        <w:rPr>
          <w:sz w:val="27"/>
        </w:rPr>
      </w:pPr>
    </w:p>
    <w:p w:rsidR="00785D26" w:rsidRDefault="00CC3CDF">
      <w:pPr>
        <w:ind w:left="1030"/>
        <w:rPr>
          <w:sz w:val="28"/>
        </w:rPr>
      </w:pPr>
      <w:r>
        <w:rPr>
          <w:sz w:val="28"/>
        </w:rPr>
        <w:t>ПРИКАЗЫВАЮ:</w:t>
      </w:r>
    </w:p>
    <w:p w:rsidR="00785D26" w:rsidRDefault="00785D26">
      <w:pPr>
        <w:pStyle w:val="a3"/>
        <w:spacing w:before="11"/>
        <w:ind w:left="0" w:firstLine="0"/>
        <w:jc w:val="left"/>
        <w:rPr>
          <w:sz w:val="27"/>
        </w:rPr>
      </w:pPr>
    </w:p>
    <w:p w:rsidR="00785D26" w:rsidRDefault="00CC3CDF">
      <w:pPr>
        <w:pStyle w:val="a4"/>
        <w:numPr>
          <w:ilvl w:val="0"/>
          <w:numId w:val="13"/>
        </w:numPr>
        <w:tabs>
          <w:tab w:val="left" w:pos="1354"/>
        </w:tabs>
        <w:ind w:right="273" w:firstLine="707"/>
        <w:jc w:val="both"/>
        <w:rPr>
          <w:sz w:val="28"/>
        </w:rPr>
      </w:pPr>
      <w:r>
        <w:rPr>
          <w:sz w:val="28"/>
        </w:rPr>
        <w:t xml:space="preserve">Комиссии по противодействию коррупции КОГПОАУ </w:t>
      </w:r>
      <w:proofErr w:type="spellStart"/>
      <w:r>
        <w:rPr>
          <w:sz w:val="28"/>
        </w:rPr>
        <w:t>ТПиНП</w:t>
      </w:r>
      <w:proofErr w:type="spellEnd"/>
      <w:r>
        <w:rPr>
          <w:sz w:val="28"/>
        </w:rPr>
        <w:t xml:space="preserve"> г. Советска (далее - Комиссия) обеспечить выполнение календарного плана мероприятий по оценке коррупционных рисков согласно приложению № 1</w:t>
      </w:r>
      <w:r>
        <w:rPr>
          <w:spacing w:val="-39"/>
          <w:sz w:val="28"/>
        </w:rPr>
        <w:t xml:space="preserve"> </w:t>
      </w:r>
      <w:r>
        <w:rPr>
          <w:sz w:val="28"/>
        </w:rPr>
        <w:t>к настоящему приказу в установленные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сроки.</w:t>
      </w:r>
    </w:p>
    <w:p w:rsidR="00785D26" w:rsidRPr="00CC3CDF" w:rsidRDefault="00CC3CDF" w:rsidP="00CC3CDF">
      <w:pPr>
        <w:pStyle w:val="a4"/>
        <w:numPr>
          <w:ilvl w:val="0"/>
          <w:numId w:val="13"/>
        </w:numPr>
        <w:tabs>
          <w:tab w:val="left" w:pos="1318"/>
        </w:tabs>
        <w:spacing w:before="1" w:line="322" w:lineRule="exact"/>
        <w:ind w:hanging="288"/>
        <w:jc w:val="both"/>
        <w:rPr>
          <w:sz w:val="28"/>
        </w:rPr>
      </w:pPr>
      <w:r w:rsidRPr="00CC3CDF">
        <w:rPr>
          <w:sz w:val="28"/>
        </w:rPr>
        <w:t xml:space="preserve">Утвердить Методику оценки коррупционных рисков в КОГПОАУ </w:t>
      </w:r>
      <w:proofErr w:type="spellStart"/>
      <w:r w:rsidRPr="00CC3CDF">
        <w:rPr>
          <w:sz w:val="28"/>
        </w:rPr>
        <w:t>ТПиНП</w:t>
      </w:r>
      <w:proofErr w:type="spellEnd"/>
      <w:r w:rsidRPr="00CC3CDF">
        <w:rPr>
          <w:sz w:val="28"/>
        </w:rPr>
        <w:t xml:space="preserve"> г. Советска согласно приложению № 2 к настоящему приказу.</w:t>
      </w:r>
    </w:p>
    <w:p w:rsidR="00785D26" w:rsidRDefault="00CC3CDF">
      <w:pPr>
        <w:pStyle w:val="a4"/>
        <w:numPr>
          <w:ilvl w:val="0"/>
          <w:numId w:val="13"/>
        </w:numPr>
        <w:tabs>
          <w:tab w:val="left" w:pos="1388"/>
        </w:tabs>
        <w:ind w:right="275" w:firstLine="707"/>
        <w:jc w:val="both"/>
        <w:rPr>
          <w:sz w:val="28"/>
        </w:rPr>
      </w:pPr>
      <w:r>
        <w:rPr>
          <w:sz w:val="28"/>
        </w:rPr>
        <w:t>Коршуновой Н.А.,</w:t>
      </w:r>
      <w:r w:rsidR="004932AE">
        <w:rPr>
          <w:sz w:val="28"/>
        </w:rPr>
        <w:t xml:space="preserve"> заместителю директора по </w:t>
      </w:r>
      <w:proofErr w:type="gramStart"/>
      <w:r w:rsidR="004932AE">
        <w:rPr>
          <w:sz w:val="28"/>
        </w:rPr>
        <w:t>УПР</w:t>
      </w:r>
      <w:proofErr w:type="gramEnd"/>
      <w:r w:rsidR="004932AE">
        <w:rPr>
          <w:sz w:val="28"/>
        </w:rPr>
        <w:t>, Брагиной И.А. - юрисконсульту</w:t>
      </w:r>
      <w:r>
        <w:rPr>
          <w:sz w:val="28"/>
        </w:rPr>
        <w:t xml:space="preserve">, обеспечить содействие в осуществлении Комиссией оценки коррупционных рисков в КОГПОАУ </w:t>
      </w:r>
      <w:proofErr w:type="spellStart"/>
      <w:r>
        <w:rPr>
          <w:sz w:val="28"/>
        </w:rPr>
        <w:t>ТПиНП</w:t>
      </w:r>
      <w:proofErr w:type="spellEnd"/>
      <w:r>
        <w:rPr>
          <w:sz w:val="28"/>
        </w:rPr>
        <w:t xml:space="preserve"> г. Советска путем своевременного предоставления необходимой информации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z w:val="28"/>
        </w:rPr>
        <w:t>(по</w:t>
      </w:r>
      <w:r>
        <w:rPr>
          <w:spacing w:val="-19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2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лица</w:t>
      </w:r>
      <w:r>
        <w:rPr>
          <w:spacing w:val="-22"/>
          <w:sz w:val="28"/>
        </w:rPr>
        <w:t xml:space="preserve"> </w:t>
      </w:r>
      <w:r>
        <w:rPr>
          <w:sz w:val="28"/>
        </w:rPr>
        <w:t>по</w:t>
      </w:r>
      <w:r>
        <w:rPr>
          <w:spacing w:val="-21"/>
          <w:sz w:val="28"/>
        </w:rPr>
        <w:t xml:space="preserve"> </w:t>
      </w:r>
      <w:r>
        <w:rPr>
          <w:sz w:val="28"/>
        </w:rPr>
        <w:t>профилактике коррупционных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правонарушений).</w:t>
      </w:r>
    </w:p>
    <w:p w:rsidR="00785D26" w:rsidRDefault="00CC3CDF">
      <w:pPr>
        <w:pStyle w:val="a4"/>
        <w:numPr>
          <w:ilvl w:val="0"/>
          <w:numId w:val="13"/>
        </w:numPr>
        <w:tabs>
          <w:tab w:val="left" w:pos="1572"/>
        </w:tabs>
        <w:ind w:right="273" w:firstLine="707"/>
        <w:jc w:val="both"/>
        <w:rPr>
          <w:sz w:val="28"/>
        </w:rPr>
      </w:pPr>
      <w:r>
        <w:rPr>
          <w:sz w:val="28"/>
        </w:rPr>
        <w:t>Назначить ответственным лицом за проведение оценки коррупционных рисков</w:t>
      </w:r>
      <w:r w:rsidR="004932AE">
        <w:rPr>
          <w:sz w:val="28"/>
        </w:rPr>
        <w:t xml:space="preserve"> юрисконсульта Брагину И.А</w:t>
      </w:r>
      <w:r>
        <w:rPr>
          <w:sz w:val="28"/>
        </w:rPr>
        <w:t>., по профилактике</w:t>
      </w:r>
      <w:r>
        <w:rPr>
          <w:spacing w:val="-19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иных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КОГПОАУ </w:t>
      </w:r>
      <w:proofErr w:type="spellStart"/>
      <w:r>
        <w:rPr>
          <w:sz w:val="28"/>
        </w:rPr>
        <w:t>ТПиНП</w:t>
      </w:r>
      <w:proofErr w:type="spellEnd"/>
      <w:r>
        <w:rPr>
          <w:sz w:val="28"/>
        </w:rPr>
        <w:t xml:space="preserve"> г. Советска</w:t>
      </w:r>
    </w:p>
    <w:p w:rsidR="00785D26" w:rsidRDefault="00CC3CDF">
      <w:pPr>
        <w:pStyle w:val="a4"/>
        <w:numPr>
          <w:ilvl w:val="0"/>
          <w:numId w:val="13"/>
        </w:numPr>
        <w:tabs>
          <w:tab w:val="left" w:pos="1311"/>
        </w:tabs>
        <w:spacing w:before="1"/>
        <w:ind w:left="1310" w:hanging="28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</w:t>
      </w:r>
      <w:r>
        <w:rPr>
          <w:spacing w:val="-9"/>
          <w:sz w:val="28"/>
        </w:rPr>
        <w:t xml:space="preserve"> </w:t>
      </w:r>
      <w:r>
        <w:rPr>
          <w:sz w:val="28"/>
        </w:rPr>
        <w:t>собой.</w:t>
      </w:r>
    </w:p>
    <w:p w:rsidR="00CC3CDF" w:rsidRDefault="00CC3CDF" w:rsidP="00CC3CDF">
      <w:pPr>
        <w:pStyle w:val="a4"/>
        <w:tabs>
          <w:tab w:val="left" w:pos="1311"/>
        </w:tabs>
        <w:spacing w:before="1"/>
        <w:ind w:left="1310" w:firstLine="0"/>
        <w:jc w:val="left"/>
        <w:rPr>
          <w:sz w:val="28"/>
        </w:rPr>
      </w:pPr>
    </w:p>
    <w:p w:rsidR="00CC3CDF" w:rsidRPr="00CC3CDF" w:rsidRDefault="00CC3CDF" w:rsidP="00CC3CDF">
      <w:pPr>
        <w:pStyle w:val="a4"/>
        <w:tabs>
          <w:tab w:val="left" w:pos="1311"/>
        </w:tabs>
        <w:spacing w:before="1"/>
        <w:ind w:left="1310" w:firstLine="0"/>
        <w:jc w:val="left"/>
        <w:rPr>
          <w:sz w:val="28"/>
        </w:rPr>
      </w:pPr>
      <w:r>
        <w:rPr>
          <w:sz w:val="28"/>
        </w:rPr>
        <w:t xml:space="preserve">Директор                                                                 </w:t>
      </w:r>
      <w:r w:rsidRPr="00CC3CDF">
        <w:rPr>
          <w:sz w:val="28"/>
        </w:rPr>
        <w:t>А.В. Тихомиров</w:t>
      </w:r>
    </w:p>
    <w:p w:rsidR="00785D26" w:rsidRDefault="00785D26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CC3CDF" w:rsidRDefault="00CC3CDF">
      <w:pPr>
        <w:pStyle w:val="a3"/>
        <w:spacing w:before="11"/>
        <w:ind w:left="0" w:firstLine="0"/>
        <w:jc w:val="left"/>
        <w:rPr>
          <w:sz w:val="27"/>
        </w:rPr>
      </w:pPr>
    </w:p>
    <w:p w:rsidR="00785D26" w:rsidRDefault="00CC3CDF">
      <w:pPr>
        <w:pStyle w:val="a3"/>
        <w:spacing w:before="76"/>
        <w:ind w:left="0" w:right="279" w:firstLine="0"/>
        <w:jc w:val="right"/>
      </w:pPr>
      <w:r>
        <w:t>Приложение №</w:t>
      </w:r>
      <w:r>
        <w:rPr>
          <w:spacing w:val="-10"/>
        </w:rPr>
        <w:t xml:space="preserve"> </w:t>
      </w:r>
      <w:r>
        <w:t>2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a3"/>
        <w:spacing w:line="299" w:lineRule="exact"/>
        <w:ind w:left="0" w:right="278" w:firstLine="0"/>
        <w:jc w:val="right"/>
      </w:pPr>
      <w:r>
        <w:rPr>
          <w:spacing w:val="-1"/>
        </w:rPr>
        <w:lastRenderedPageBreak/>
        <w:t>УТВЕРЖДЕНА</w:t>
      </w:r>
    </w:p>
    <w:p w:rsidR="00785D26" w:rsidRDefault="00CC3CDF">
      <w:pPr>
        <w:spacing w:line="322" w:lineRule="exact"/>
        <w:ind w:right="275"/>
        <w:jc w:val="right"/>
        <w:rPr>
          <w:sz w:val="28"/>
        </w:rPr>
      </w:pPr>
      <w:r>
        <w:rPr>
          <w:sz w:val="26"/>
        </w:rPr>
        <w:t xml:space="preserve">приказом </w:t>
      </w:r>
      <w:r w:rsidR="00D55E9B">
        <w:rPr>
          <w:sz w:val="28"/>
        </w:rPr>
        <w:t xml:space="preserve">КОГПОАУ </w:t>
      </w:r>
      <w:proofErr w:type="spellStart"/>
      <w:r w:rsidR="00D55E9B">
        <w:rPr>
          <w:sz w:val="28"/>
        </w:rPr>
        <w:t>ТПиНП</w:t>
      </w:r>
      <w:proofErr w:type="spellEnd"/>
      <w:r w:rsidR="00D55E9B">
        <w:rPr>
          <w:sz w:val="28"/>
        </w:rPr>
        <w:t xml:space="preserve"> г Советска</w:t>
      </w:r>
    </w:p>
    <w:p w:rsidR="00785D26" w:rsidRDefault="00CC3CDF">
      <w:pPr>
        <w:pStyle w:val="a3"/>
        <w:spacing w:before="2"/>
        <w:ind w:left="0" w:right="278" w:firstLine="0"/>
        <w:jc w:val="right"/>
      </w:pPr>
      <w:r>
        <w:t xml:space="preserve">от </w:t>
      </w:r>
      <w:r w:rsidR="004932AE">
        <w:t>01.09.2023</w:t>
      </w:r>
      <w:r w:rsidRPr="00C07439">
        <w:t xml:space="preserve"> №</w:t>
      </w:r>
      <w:r w:rsidRPr="00C07439">
        <w:rPr>
          <w:spacing w:val="-6"/>
        </w:rPr>
        <w:t xml:space="preserve"> </w:t>
      </w:r>
      <w:r w:rsidR="004932AE">
        <w:t>60а</w:t>
      </w:r>
    </w:p>
    <w:p w:rsidR="00785D26" w:rsidRDefault="00785D26">
      <w:pPr>
        <w:pStyle w:val="a3"/>
        <w:ind w:left="0" w:firstLine="0"/>
        <w:jc w:val="left"/>
        <w:rPr>
          <w:sz w:val="28"/>
        </w:rPr>
      </w:pPr>
    </w:p>
    <w:p w:rsidR="00785D26" w:rsidRDefault="00785D26">
      <w:pPr>
        <w:pStyle w:val="a3"/>
        <w:ind w:left="0" w:firstLine="0"/>
        <w:jc w:val="left"/>
        <w:rPr>
          <w:sz w:val="24"/>
        </w:rPr>
      </w:pPr>
    </w:p>
    <w:p w:rsidR="00785D26" w:rsidRDefault="00CC3CDF">
      <w:pPr>
        <w:pStyle w:val="1"/>
        <w:ind w:left="0" w:right="281"/>
        <w:jc w:val="right"/>
      </w:pPr>
      <w:r>
        <w:t xml:space="preserve">Методика оценки коррупционных рисков в </w:t>
      </w:r>
      <w:r w:rsidR="00D55E9B">
        <w:t xml:space="preserve">КОГПОАУ </w:t>
      </w:r>
      <w:proofErr w:type="spellStart"/>
      <w:r w:rsidR="00D55E9B">
        <w:t>ТПиНП</w:t>
      </w:r>
      <w:proofErr w:type="spellEnd"/>
      <w:r w:rsidR="00D55E9B">
        <w:t xml:space="preserve"> г. Советска</w:t>
      </w:r>
    </w:p>
    <w:p w:rsidR="00785D26" w:rsidRDefault="00785D26">
      <w:pPr>
        <w:pStyle w:val="a3"/>
        <w:ind w:left="0" w:firstLine="0"/>
        <w:jc w:val="left"/>
        <w:rPr>
          <w:b/>
        </w:rPr>
      </w:pPr>
    </w:p>
    <w:p w:rsidR="00785D26" w:rsidRDefault="00CC3CDF">
      <w:pPr>
        <w:pStyle w:val="a4"/>
        <w:numPr>
          <w:ilvl w:val="1"/>
          <w:numId w:val="13"/>
        </w:numPr>
        <w:tabs>
          <w:tab w:val="left" w:pos="4024"/>
        </w:tabs>
        <w:ind w:hanging="232"/>
        <w:jc w:val="left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положения</w:t>
      </w:r>
    </w:p>
    <w:p w:rsidR="00785D26" w:rsidRDefault="00785D26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785D26" w:rsidRDefault="00CC3CDF">
      <w:pPr>
        <w:pStyle w:val="a4"/>
        <w:numPr>
          <w:ilvl w:val="0"/>
          <w:numId w:val="12"/>
        </w:numPr>
        <w:tabs>
          <w:tab w:val="left" w:pos="1278"/>
        </w:tabs>
        <w:ind w:right="103" w:firstLine="707"/>
        <w:jc w:val="both"/>
        <w:rPr>
          <w:sz w:val="26"/>
        </w:rPr>
      </w:pPr>
      <w:r>
        <w:rPr>
          <w:sz w:val="26"/>
        </w:rPr>
        <w:t>Настоящая</w:t>
      </w:r>
      <w:r>
        <w:rPr>
          <w:spacing w:val="-14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-1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4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16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 w:rsidR="00D55E9B">
        <w:rPr>
          <w:sz w:val="28"/>
        </w:rPr>
        <w:t xml:space="preserve">КОГПОАУ </w:t>
      </w:r>
      <w:proofErr w:type="spellStart"/>
      <w:r w:rsidR="00D55E9B">
        <w:rPr>
          <w:sz w:val="28"/>
        </w:rPr>
        <w:t>ТиНП</w:t>
      </w:r>
      <w:proofErr w:type="spellEnd"/>
      <w:r w:rsidR="00D55E9B">
        <w:rPr>
          <w:sz w:val="28"/>
        </w:rPr>
        <w:t xml:space="preserve"> г. Советска</w:t>
      </w:r>
      <w:r>
        <w:rPr>
          <w:sz w:val="28"/>
        </w:rPr>
        <w:t xml:space="preserve"> </w:t>
      </w:r>
      <w:r>
        <w:rPr>
          <w:sz w:val="26"/>
        </w:rPr>
        <w:t>(далее – Методика) разработана в целях реализации Национального плана п</w:t>
      </w:r>
      <w:r w:rsidR="004932AE">
        <w:rPr>
          <w:sz w:val="26"/>
        </w:rPr>
        <w:t>ротиводействия коррупции на 2022 - 2024</w:t>
      </w:r>
      <w:r>
        <w:rPr>
          <w:sz w:val="26"/>
        </w:rPr>
        <w:t xml:space="preserve"> годы, утвержденного Указом Пре</w:t>
      </w:r>
      <w:r w:rsidR="004932AE">
        <w:rPr>
          <w:sz w:val="26"/>
        </w:rPr>
        <w:t>зидента Российской Федерации</w:t>
      </w:r>
      <w:bookmarkStart w:id="0" w:name="_GoBack"/>
      <w:bookmarkEnd w:id="0"/>
      <w:r>
        <w:rPr>
          <w:sz w:val="26"/>
        </w:rPr>
        <w:t xml:space="preserve"> и в соответствии с Федеральным законом от 25.12.2008 № 273-ФЗ «О противодействии коррупции», направлена</w:t>
      </w:r>
      <w:r>
        <w:rPr>
          <w:spacing w:val="-6"/>
          <w:sz w:val="26"/>
        </w:rPr>
        <w:t xml:space="preserve"> </w:t>
      </w:r>
      <w:r>
        <w:rPr>
          <w:sz w:val="26"/>
        </w:rPr>
        <w:t>на установление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 w:rsidR="00D55E9B">
        <w:rPr>
          <w:sz w:val="28"/>
        </w:rPr>
        <w:t xml:space="preserve">КОГПОАУ </w:t>
      </w:r>
      <w:proofErr w:type="spellStart"/>
      <w:r w:rsidR="00D55E9B">
        <w:rPr>
          <w:sz w:val="28"/>
        </w:rPr>
        <w:t>ТПиНП</w:t>
      </w:r>
      <w:proofErr w:type="spellEnd"/>
      <w:r w:rsidR="00D55E9B">
        <w:rPr>
          <w:sz w:val="28"/>
        </w:rPr>
        <w:t xml:space="preserve"> </w:t>
      </w:r>
      <w:proofErr w:type="spellStart"/>
      <w:r w:rsidR="00D55E9B">
        <w:rPr>
          <w:sz w:val="28"/>
        </w:rPr>
        <w:t>г</w:t>
      </w:r>
      <w:proofErr w:type="gramStart"/>
      <w:r w:rsidR="00D55E9B">
        <w:rPr>
          <w:sz w:val="28"/>
        </w:rPr>
        <w:t>.С</w:t>
      </w:r>
      <w:proofErr w:type="gramEnd"/>
      <w:r w:rsidR="00D55E9B">
        <w:rPr>
          <w:sz w:val="28"/>
        </w:rPr>
        <w:t>оветска</w:t>
      </w:r>
      <w:proofErr w:type="spellEnd"/>
      <w:r>
        <w:rPr>
          <w:spacing w:val="-10"/>
          <w:sz w:val="28"/>
        </w:rPr>
        <w:t xml:space="preserve"> </w:t>
      </w:r>
      <w:r>
        <w:rPr>
          <w:sz w:val="26"/>
        </w:rPr>
        <w:t>(далее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 w:rsidR="00D55E9B">
        <w:rPr>
          <w:sz w:val="26"/>
        </w:rPr>
        <w:t>Техникум</w:t>
      </w:r>
      <w:r>
        <w:rPr>
          <w:sz w:val="26"/>
        </w:rPr>
        <w:t>) общих</w:t>
      </w:r>
      <w:r>
        <w:rPr>
          <w:spacing w:val="-14"/>
          <w:sz w:val="26"/>
        </w:rPr>
        <w:t xml:space="preserve"> </w:t>
      </w:r>
      <w:r>
        <w:rPr>
          <w:sz w:val="26"/>
        </w:rPr>
        <w:t>подходов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16"/>
          <w:sz w:val="26"/>
        </w:rPr>
        <w:t xml:space="preserve"> </w:t>
      </w:r>
      <w:r>
        <w:rPr>
          <w:sz w:val="26"/>
        </w:rPr>
        <w:t>определению</w:t>
      </w:r>
      <w:r>
        <w:rPr>
          <w:spacing w:val="-13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-13"/>
          <w:sz w:val="26"/>
        </w:rPr>
        <w:t xml:space="preserve"> </w:t>
      </w:r>
      <w:r>
        <w:rPr>
          <w:sz w:val="26"/>
        </w:rPr>
        <w:t>направлений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2"/>
          <w:sz w:val="26"/>
        </w:rPr>
        <w:t xml:space="preserve"> </w:t>
      </w:r>
      <w:r w:rsidR="00D55E9B">
        <w:rPr>
          <w:sz w:val="26"/>
        </w:rPr>
        <w:t>Техникума</w:t>
      </w:r>
      <w:r>
        <w:rPr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при </w:t>
      </w:r>
      <w:proofErr w:type="gramStart"/>
      <w:r>
        <w:rPr>
          <w:sz w:val="26"/>
        </w:rPr>
        <w:t>реализации</w:t>
      </w:r>
      <w:proofErr w:type="gramEnd"/>
      <w:r>
        <w:rPr>
          <w:spacing w:val="-12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6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0"/>
          <w:sz w:val="26"/>
        </w:rPr>
        <w:t xml:space="preserve"> </w:t>
      </w:r>
      <w:r>
        <w:rPr>
          <w:sz w:val="26"/>
        </w:rPr>
        <w:t>высока</w:t>
      </w:r>
      <w:r>
        <w:rPr>
          <w:spacing w:val="-9"/>
          <w:sz w:val="26"/>
        </w:rPr>
        <w:t xml:space="preserve"> </w:t>
      </w:r>
      <w:r>
        <w:rPr>
          <w:sz w:val="26"/>
        </w:rPr>
        <w:t>вероятность</w:t>
      </w:r>
      <w:r>
        <w:rPr>
          <w:spacing w:val="-10"/>
          <w:sz w:val="26"/>
        </w:rPr>
        <w:t xml:space="preserve"> </w:t>
      </w:r>
      <w:r>
        <w:rPr>
          <w:sz w:val="26"/>
        </w:rPr>
        <w:t>совершения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-4"/>
          <w:sz w:val="26"/>
        </w:rPr>
        <w:t xml:space="preserve"> </w:t>
      </w:r>
      <w:r w:rsidR="00D55E9B">
        <w:rPr>
          <w:sz w:val="26"/>
        </w:rPr>
        <w:t>Техникума</w:t>
      </w:r>
      <w:r>
        <w:rPr>
          <w:sz w:val="26"/>
        </w:rPr>
        <w:t xml:space="preserve"> коррупционных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правонарушений.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290"/>
        </w:tabs>
        <w:spacing w:before="3" w:line="298" w:lineRule="exact"/>
        <w:ind w:left="1289" w:hanging="260"/>
        <w:jc w:val="both"/>
        <w:rPr>
          <w:sz w:val="26"/>
        </w:rPr>
      </w:pPr>
      <w:r>
        <w:rPr>
          <w:sz w:val="26"/>
        </w:rPr>
        <w:t>Положения настоящей Методики используются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при</w:t>
      </w:r>
      <w:proofErr w:type="gramEnd"/>
      <w:r>
        <w:rPr>
          <w:sz w:val="26"/>
        </w:rPr>
        <w:t>:</w:t>
      </w:r>
    </w:p>
    <w:p w:rsidR="00785D26" w:rsidRDefault="00CC3CDF">
      <w:pPr>
        <w:pStyle w:val="a4"/>
        <w:numPr>
          <w:ilvl w:val="0"/>
          <w:numId w:val="11"/>
        </w:numPr>
        <w:tabs>
          <w:tab w:val="left" w:pos="1302"/>
        </w:tabs>
        <w:ind w:right="115" w:firstLine="707"/>
        <w:jc w:val="both"/>
        <w:rPr>
          <w:sz w:val="26"/>
        </w:rPr>
      </w:pPr>
      <w:proofErr w:type="gramStart"/>
      <w:r>
        <w:rPr>
          <w:sz w:val="26"/>
        </w:rPr>
        <w:t>определении</w:t>
      </w:r>
      <w:proofErr w:type="gramEnd"/>
      <w:r>
        <w:rPr>
          <w:spacing w:val="-14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-13"/>
          <w:sz w:val="26"/>
        </w:rPr>
        <w:t xml:space="preserve"> </w:t>
      </w:r>
      <w:r>
        <w:rPr>
          <w:sz w:val="26"/>
        </w:rPr>
        <w:t>функций,</w:t>
      </w:r>
      <w:r>
        <w:rPr>
          <w:spacing w:val="-14"/>
          <w:sz w:val="26"/>
        </w:rPr>
        <w:t xml:space="preserve"> </w:t>
      </w:r>
      <w:r>
        <w:rPr>
          <w:sz w:val="26"/>
        </w:rPr>
        <w:t>при</w:t>
      </w:r>
      <w:r>
        <w:rPr>
          <w:spacing w:val="-1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14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-14"/>
          <w:sz w:val="26"/>
        </w:rPr>
        <w:t xml:space="preserve"> </w:t>
      </w:r>
      <w:r>
        <w:rPr>
          <w:sz w:val="26"/>
        </w:rPr>
        <w:t>вероятно возникновение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коррупции;</w:t>
      </w:r>
    </w:p>
    <w:p w:rsidR="00785D26" w:rsidRDefault="00CC3CDF">
      <w:pPr>
        <w:pStyle w:val="a4"/>
        <w:numPr>
          <w:ilvl w:val="0"/>
          <w:numId w:val="11"/>
        </w:numPr>
        <w:tabs>
          <w:tab w:val="left" w:pos="1311"/>
        </w:tabs>
        <w:spacing w:before="1" w:line="298" w:lineRule="exact"/>
        <w:ind w:left="1310" w:hanging="281"/>
        <w:jc w:val="both"/>
        <w:rPr>
          <w:sz w:val="26"/>
        </w:rPr>
      </w:pPr>
      <w:proofErr w:type="gramStart"/>
      <w:r>
        <w:rPr>
          <w:sz w:val="26"/>
        </w:rPr>
        <w:t>составлении</w:t>
      </w:r>
      <w:proofErr w:type="gramEnd"/>
      <w:r>
        <w:rPr>
          <w:sz w:val="26"/>
        </w:rPr>
        <w:t xml:space="preserve"> реестра коррупционных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рисков;</w:t>
      </w:r>
    </w:p>
    <w:p w:rsidR="00785D26" w:rsidRDefault="00CC3CDF">
      <w:pPr>
        <w:pStyle w:val="a4"/>
        <w:numPr>
          <w:ilvl w:val="0"/>
          <w:numId w:val="11"/>
        </w:numPr>
        <w:tabs>
          <w:tab w:val="left" w:pos="1311"/>
        </w:tabs>
        <w:spacing w:line="298" w:lineRule="exact"/>
        <w:ind w:left="1310" w:hanging="281"/>
        <w:jc w:val="both"/>
        <w:rPr>
          <w:sz w:val="26"/>
        </w:rPr>
      </w:pPr>
      <w:r>
        <w:rPr>
          <w:sz w:val="26"/>
        </w:rPr>
        <w:t>оценке коррупционных рисков;</w:t>
      </w:r>
    </w:p>
    <w:p w:rsidR="00785D26" w:rsidRDefault="00CC3CDF">
      <w:pPr>
        <w:pStyle w:val="a4"/>
        <w:numPr>
          <w:ilvl w:val="0"/>
          <w:numId w:val="11"/>
        </w:numPr>
        <w:tabs>
          <w:tab w:val="left" w:pos="1349"/>
        </w:tabs>
        <w:spacing w:before="1"/>
        <w:ind w:right="116" w:firstLine="707"/>
        <w:jc w:val="both"/>
        <w:rPr>
          <w:sz w:val="26"/>
        </w:rPr>
      </w:pPr>
      <w:proofErr w:type="gramStart"/>
      <w:r>
        <w:rPr>
          <w:sz w:val="26"/>
        </w:rPr>
        <w:t>ранжировании</w:t>
      </w:r>
      <w:proofErr w:type="gramEnd"/>
      <w:r>
        <w:rPr>
          <w:sz w:val="26"/>
        </w:rPr>
        <w:t xml:space="preserve"> (упорядочении) коррупционных рисков на основе оценки вероятности их возникновения и степени влияния на деятельность</w:t>
      </w:r>
      <w:r>
        <w:rPr>
          <w:spacing w:val="-15"/>
          <w:sz w:val="26"/>
        </w:rPr>
        <w:t xml:space="preserve"> </w:t>
      </w:r>
      <w:r w:rsidR="004E5EAE">
        <w:rPr>
          <w:sz w:val="26"/>
        </w:rPr>
        <w:t>Техникума</w:t>
      </w:r>
      <w:r>
        <w:rPr>
          <w:sz w:val="26"/>
        </w:rPr>
        <w:t>;</w:t>
      </w:r>
    </w:p>
    <w:p w:rsidR="00785D26" w:rsidRDefault="00CC3CDF">
      <w:pPr>
        <w:pStyle w:val="a4"/>
        <w:numPr>
          <w:ilvl w:val="0"/>
          <w:numId w:val="11"/>
        </w:numPr>
        <w:tabs>
          <w:tab w:val="left" w:pos="1311"/>
        </w:tabs>
        <w:spacing w:line="298" w:lineRule="exact"/>
        <w:ind w:left="1310" w:hanging="281"/>
        <w:jc w:val="both"/>
        <w:rPr>
          <w:sz w:val="26"/>
        </w:rPr>
      </w:pPr>
      <w:proofErr w:type="gramStart"/>
      <w:r>
        <w:rPr>
          <w:sz w:val="26"/>
        </w:rPr>
        <w:t>составлении</w:t>
      </w:r>
      <w:proofErr w:type="gramEnd"/>
      <w:r>
        <w:rPr>
          <w:sz w:val="26"/>
        </w:rPr>
        <w:t xml:space="preserve"> перечня должностей, связанных с коррупционными</w:t>
      </w:r>
      <w:r>
        <w:rPr>
          <w:spacing w:val="-19"/>
          <w:sz w:val="26"/>
        </w:rPr>
        <w:t xml:space="preserve"> </w:t>
      </w:r>
      <w:r>
        <w:rPr>
          <w:sz w:val="26"/>
        </w:rPr>
        <w:t>рисками;</w:t>
      </w:r>
    </w:p>
    <w:p w:rsidR="00785D26" w:rsidRDefault="00CC3CDF">
      <w:pPr>
        <w:pStyle w:val="a4"/>
        <w:numPr>
          <w:ilvl w:val="0"/>
          <w:numId w:val="11"/>
        </w:numPr>
        <w:tabs>
          <w:tab w:val="left" w:pos="1549"/>
        </w:tabs>
        <w:ind w:right="115" w:firstLine="707"/>
        <w:jc w:val="both"/>
        <w:rPr>
          <w:sz w:val="26"/>
        </w:rPr>
      </w:pPr>
      <w:r>
        <w:rPr>
          <w:sz w:val="26"/>
        </w:rPr>
        <w:t>разработке комплекса мер по устранению или минимизации коррупционных рисков.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290"/>
        </w:tabs>
        <w:spacing w:before="2" w:line="298" w:lineRule="exact"/>
        <w:ind w:left="1289" w:hanging="260"/>
        <w:jc w:val="both"/>
        <w:rPr>
          <w:sz w:val="26"/>
        </w:rPr>
      </w:pPr>
      <w:r>
        <w:rPr>
          <w:sz w:val="26"/>
        </w:rPr>
        <w:t>В настоящей Методике используются следующие</w:t>
      </w:r>
      <w:r>
        <w:rPr>
          <w:spacing w:val="-7"/>
          <w:sz w:val="26"/>
        </w:rPr>
        <w:t xml:space="preserve"> </w:t>
      </w:r>
      <w:r>
        <w:rPr>
          <w:sz w:val="26"/>
        </w:rPr>
        <w:t>понятия: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400"/>
        </w:tabs>
        <w:ind w:right="108" w:firstLine="707"/>
        <w:rPr>
          <w:sz w:val="26"/>
        </w:rPr>
      </w:pPr>
      <w:proofErr w:type="gramStart"/>
      <w:r>
        <w:rPr>
          <w:sz w:val="26"/>
        </w:rPr>
        <w:t xml:space="preserve">коррупционное правонарушение – злоупотребление полномочиями, злоупотребление должностными полномочиями, дача взятки, посредничество во взяточничестве, получение взятки, мелкое взяточничество,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</w:t>
      </w:r>
      <w:r w:rsidR="004E5EAE">
        <w:rPr>
          <w:sz w:val="26"/>
        </w:rPr>
        <w:t>Техникума</w:t>
      </w:r>
      <w:r>
        <w:rPr>
          <w:sz w:val="26"/>
        </w:rPr>
        <w:t xml:space="preserve"> в целях получения выгоды (преимуществ) для себя или для третьих лиц либо незаконное предоставление такой выгоды указанному лицу другими</w:t>
      </w:r>
      <w:proofErr w:type="gramEnd"/>
      <w:r>
        <w:rPr>
          <w:sz w:val="26"/>
        </w:rPr>
        <w:t xml:space="preserve"> физическими лицами, а также совершение указанных деяний от имени или в интересах юридического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37"/>
        </w:tabs>
        <w:ind w:right="108" w:firstLine="707"/>
        <w:rPr>
          <w:sz w:val="26"/>
        </w:rPr>
      </w:pPr>
      <w:r>
        <w:rPr>
          <w:sz w:val="26"/>
        </w:rPr>
        <w:t xml:space="preserve">коррупционный риск – возможность совершения работником Учреждения, а также иными лицами от имени или в интересах </w:t>
      </w:r>
      <w:r w:rsidR="004E5EAE">
        <w:rPr>
          <w:sz w:val="26"/>
        </w:rPr>
        <w:t>Техникума</w:t>
      </w:r>
      <w:r>
        <w:rPr>
          <w:sz w:val="26"/>
        </w:rPr>
        <w:t xml:space="preserve"> коррупционного правонарушения;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32"/>
        </w:tabs>
        <w:spacing w:before="1"/>
        <w:ind w:right="109" w:firstLine="707"/>
        <w:rPr>
          <w:sz w:val="26"/>
        </w:rPr>
      </w:pPr>
      <w:r>
        <w:rPr>
          <w:sz w:val="26"/>
        </w:rPr>
        <w:t>оценка коррупционных рисков – общий процесс идентификации, анализа и ранжирования коррупционных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рисков;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42"/>
        </w:tabs>
        <w:ind w:right="107" w:firstLine="707"/>
        <w:rPr>
          <w:sz w:val="26"/>
        </w:rPr>
      </w:pPr>
      <w:r>
        <w:rPr>
          <w:sz w:val="26"/>
        </w:rPr>
        <w:t>идентификация коррупционного риска - процесс определения для каждого процесса (осуществление функций организации) 1) критических точек и</w:t>
      </w:r>
      <w:r>
        <w:rPr>
          <w:spacing w:val="13"/>
          <w:sz w:val="26"/>
        </w:rPr>
        <w:t xml:space="preserve"> </w:t>
      </w:r>
      <w:r>
        <w:rPr>
          <w:sz w:val="26"/>
        </w:rPr>
        <w:t>2)</w:t>
      </w:r>
    </w:p>
    <w:p w:rsidR="00785D26" w:rsidRDefault="00785D26">
      <w:pPr>
        <w:jc w:val="both"/>
        <w:rPr>
          <w:sz w:val="26"/>
        </w:r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CC3CDF">
      <w:pPr>
        <w:pStyle w:val="a3"/>
        <w:spacing w:before="76"/>
        <w:ind w:right="114" w:firstLine="0"/>
      </w:pPr>
      <w:r>
        <w:lastRenderedPageBreak/>
        <w:t>возможных коррупционных правонарушений, которые могут быть совершены работниками Учреждения в каждой критической точке;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20"/>
        </w:tabs>
        <w:ind w:right="106" w:firstLine="707"/>
        <w:rPr>
          <w:sz w:val="26"/>
        </w:rPr>
      </w:pPr>
      <w:r>
        <w:rPr>
          <w:sz w:val="26"/>
        </w:rPr>
        <w:t>критическая</w:t>
      </w:r>
      <w:r>
        <w:rPr>
          <w:spacing w:val="-8"/>
          <w:sz w:val="26"/>
        </w:rPr>
        <w:t xml:space="preserve"> </w:t>
      </w:r>
      <w:r>
        <w:rPr>
          <w:sz w:val="26"/>
        </w:rPr>
        <w:t>точка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подпроцесс</w:t>
      </w:r>
      <w:proofErr w:type="spellEnd"/>
      <w:r>
        <w:rPr>
          <w:sz w:val="26"/>
        </w:rPr>
        <w:t>,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создают объективные возможности для совершения работниками </w:t>
      </w:r>
      <w:r w:rsidR="00D55E9B">
        <w:rPr>
          <w:sz w:val="26"/>
        </w:rPr>
        <w:t>техникума</w:t>
      </w:r>
      <w:r>
        <w:rPr>
          <w:sz w:val="26"/>
        </w:rPr>
        <w:t xml:space="preserve"> коррупционных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правонарушений;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66"/>
        </w:tabs>
        <w:spacing w:before="1"/>
        <w:ind w:right="110" w:firstLine="707"/>
        <w:rPr>
          <w:sz w:val="26"/>
        </w:rPr>
      </w:pPr>
      <w:proofErr w:type="spellStart"/>
      <w:r>
        <w:rPr>
          <w:sz w:val="26"/>
        </w:rPr>
        <w:t>подпроцесс</w:t>
      </w:r>
      <w:proofErr w:type="spellEnd"/>
      <w:r>
        <w:rPr>
          <w:sz w:val="26"/>
        </w:rPr>
        <w:t xml:space="preserve"> – установленные регулирующими документами процедуры и реальные действия и взаимодействия коллегиальных органов, работников Учреждения, совершаемые в целях реализации конкретного процесса (например, формирование плана проведения закупок, разработка документации к закупке, объявление закупки, прием заявок от участников и т.д. – </w:t>
      </w:r>
      <w:proofErr w:type="spellStart"/>
      <w:r>
        <w:rPr>
          <w:sz w:val="26"/>
        </w:rPr>
        <w:t>подпроцессы</w:t>
      </w:r>
      <w:proofErr w:type="spellEnd"/>
      <w:r>
        <w:rPr>
          <w:sz w:val="26"/>
        </w:rPr>
        <w:t>, имеющие место в рамках осуществления закупочной деятельности</w:t>
      </w:r>
      <w:r>
        <w:rPr>
          <w:spacing w:val="2"/>
          <w:sz w:val="26"/>
        </w:rPr>
        <w:t xml:space="preserve"> </w:t>
      </w:r>
      <w:r w:rsidR="004E5EAE">
        <w:rPr>
          <w:sz w:val="26"/>
        </w:rPr>
        <w:t>Техникума</w:t>
      </w:r>
      <w:r>
        <w:rPr>
          <w:sz w:val="26"/>
        </w:rPr>
        <w:t>);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37"/>
        </w:tabs>
        <w:ind w:right="112" w:firstLine="707"/>
        <w:rPr>
          <w:sz w:val="26"/>
        </w:rPr>
      </w:pPr>
      <w:r>
        <w:rPr>
          <w:sz w:val="26"/>
        </w:rPr>
        <w:t xml:space="preserve">процесс – регулярно повторяющаяся последовательность взаимосвязанных действий </w:t>
      </w:r>
      <w:r w:rsidR="00D55E9B">
        <w:rPr>
          <w:sz w:val="26"/>
        </w:rPr>
        <w:t>техникума</w:t>
      </w:r>
      <w:r>
        <w:rPr>
          <w:sz w:val="26"/>
        </w:rPr>
        <w:t xml:space="preserve"> и отдельных его работников, направленных на реализацию уставных целей (функций) </w:t>
      </w:r>
      <w:r w:rsidR="00D55E9B">
        <w:rPr>
          <w:sz w:val="26"/>
        </w:rPr>
        <w:t>техникума</w:t>
      </w:r>
      <w:r>
        <w:rPr>
          <w:sz w:val="26"/>
        </w:rPr>
        <w:t>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460"/>
        </w:tabs>
        <w:ind w:right="106" w:firstLine="707"/>
        <w:rPr>
          <w:sz w:val="26"/>
        </w:rPr>
      </w:pPr>
      <w:r>
        <w:rPr>
          <w:sz w:val="26"/>
        </w:rPr>
        <w:t>анализ коррупционного риска – процесс понимания природы коррупционного риска и возможностей для его реализации посредством 1) выявления наиболее вероятных способов совершения коррупционного правонарушения при реализации процесса («коррупционных схем») и 2) определения должностей или полномочий, критически важных для реализации каждой «коррупционной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схемы»;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10"/>
        </w:tabs>
        <w:spacing w:before="1"/>
        <w:ind w:right="112" w:firstLine="707"/>
        <w:rPr>
          <w:sz w:val="26"/>
        </w:rPr>
      </w:pPr>
      <w:r>
        <w:rPr>
          <w:sz w:val="26"/>
        </w:rPr>
        <w:t>коррупционная</w:t>
      </w:r>
      <w:r>
        <w:rPr>
          <w:spacing w:val="-18"/>
          <w:sz w:val="26"/>
        </w:rPr>
        <w:t xml:space="preserve"> </w:t>
      </w:r>
      <w:r>
        <w:rPr>
          <w:sz w:val="26"/>
        </w:rPr>
        <w:t>схема</w:t>
      </w:r>
      <w:r>
        <w:rPr>
          <w:spacing w:val="-16"/>
          <w:sz w:val="26"/>
        </w:rPr>
        <w:t xml:space="preserve"> </w:t>
      </w:r>
      <w:r>
        <w:rPr>
          <w:sz w:val="26"/>
        </w:rPr>
        <w:t>–</w:t>
      </w:r>
      <w:r>
        <w:rPr>
          <w:spacing w:val="-18"/>
          <w:sz w:val="26"/>
        </w:rPr>
        <w:t xml:space="preserve"> </w:t>
      </w:r>
      <w:r>
        <w:rPr>
          <w:sz w:val="26"/>
        </w:rPr>
        <w:t>выстроенный</w:t>
      </w:r>
      <w:r>
        <w:rPr>
          <w:spacing w:val="-17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определенному</w:t>
      </w:r>
      <w:r>
        <w:rPr>
          <w:spacing w:val="-20"/>
          <w:sz w:val="26"/>
        </w:rPr>
        <w:t xml:space="preserve"> </w:t>
      </w:r>
      <w:r>
        <w:rPr>
          <w:sz w:val="26"/>
        </w:rPr>
        <w:t>сценарию</w:t>
      </w:r>
      <w:r>
        <w:rPr>
          <w:spacing w:val="-17"/>
          <w:sz w:val="26"/>
        </w:rPr>
        <w:t xml:space="preserve"> </w:t>
      </w:r>
      <w:r>
        <w:rPr>
          <w:sz w:val="26"/>
        </w:rPr>
        <w:t>механизм использования</w:t>
      </w:r>
      <w:r>
        <w:rPr>
          <w:spacing w:val="-18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-18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8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18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7"/>
          <w:sz w:val="26"/>
        </w:rPr>
        <w:t xml:space="preserve"> </w:t>
      </w:r>
      <w:r>
        <w:rPr>
          <w:sz w:val="26"/>
        </w:rPr>
        <w:t>или</w:t>
      </w:r>
      <w:r>
        <w:rPr>
          <w:spacing w:val="-18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-17"/>
          <w:sz w:val="26"/>
        </w:rPr>
        <w:t xml:space="preserve"> </w:t>
      </w:r>
      <w:r>
        <w:rPr>
          <w:sz w:val="26"/>
        </w:rPr>
        <w:t>третьих</w:t>
      </w:r>
      <w:r>
        <w:rPr>
          <w:spacing w:val="-18"/>
          <w:sz w:val="26"/>
        </w:rPr>
        <w:t xml:space="preserve"> </w:t>
      </w:r>
      <w:r>
        <w:rPr>
          <w:sz w:val="26"/>
        </w:rPr>
        <w:t>лиц (наиболее вероятный способ совершения коррупционного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правонарушения).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330"/>
        </w:tabs>
        <w:ind w:right="110" w:firstLine="707"/>
        <w:rPr>
          <w:sz w:val="26"/>
        </w:rPr>
      </w:pPr>
      <w:r>
        <w:rPr>
          <w:sz w:val="26"/>
        </w:rPr>
        <w:t>ранжирование коррупционных рисков – процесс определения уровня значимости каждого коррупционного риска с</w:t>
      </w:r>
      <w:r>
        <w:rPr>
          <w:spacing w:val="2"/>
          <w:sz w:val="26"/>
        </w:rPr>
        <w:t xml:space="preserve"> </w:t>
      </w:r>
      <w:r>
        <w:rPr>
          <w:sz w:val="26"/>
        </w:rPr>
        <w:t>учетом:</w:t>
      </w:r>
    </w:p>
    <w:p w:rsidR="00785D26" w:rsidRDefault="00CC3CDF">
      <w:pPr>
        <w:pStyle w:val="a4"/>
        <w:numPr>
          <w:ilvl w:val="0"/>
          <w:numId w:val="9"/>
        </w:numPr>
        <w:tabs>
          <w:tab w:val="left" w:pos="1737"/>
          <w:tab w:val="left" w:pos="1738"/>
        </w:tabs>
        <w:spacing w:line="299" w:lineRule="exact"/>
        <w:rPr>
          <w:sz w:val="26"/>
        </w:rPr>
      </w:pPr>
      <w:r>
        <w:rPr>
          <w:sz w:val="26"/>
        </w:rPr>
        <w:t>возможного ущерба в случае реализации коррупционного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риска;</w:t>
      </w:r>
    </w:p>
    <w:p w:rsidR="00785D26" w:rsidRDefault="00CC3CDF">
      <w:pPr>
        <w:pStyle w:val="a4"/>
        <w:numPr>
          <w:ilvl w:val="0"/>
          <w:numId w:val="9"/>
        </w:numPr>
        <w:tabs>
          <w:tab w:val="left" w:pos="1737"/>
          <w:tab w:val="left" w:pos="1738"/>
          <w:tab w:val="left" w:pos="3393"/>
          <w:tab w:val="left" w:pos="4949"/>
          <w:tab w:val="left" w:pos="7074"/>
          <w:tab w:val="left" w:pos="8055"/>
          <w:tab w:val="left" w:pos="8460"/>
          <w:tab w:val="left" w:pos="9401"/>
        </w:tabs>
        <w:ind w:left="322" w:right="114" w:firstLine="707"/>
        <w:rPr>
          <w:sz w:val="26"/>
        </w:rPr>
      </w:pPr>
      <w:r>
        <w:rPr>
          <w:sz w:val="26"/>
        </w:rPr>
        <w:t>вероятности</w:t>
      </w:r>
      <w:r>
        <w:rPr>
          <w:sz w:val="26"/>
        </w:rPr>
        <w:tab/>
        <w:t>реализации</w:t>
      </w:r>
      <w:r>
        <w:rPr>
          <w:sz w:val="26"/>
        </w:rPr>
        <w:tab/>
        <w:t>коррупционного</w:t>
      </w:r>
      <w:r>
        <w:rPr>
          <w:sz w:val="26"/>
        </w:rPr>
        <w:tab/>
        <w:t>риска,</w:t>
      </w:r>
      <w:r>
        <w:rPr>
          <w:sz w:val="26"/>
        </w:rPr>
        <w:tab/>
        <w:t>а</w:t>
      </w:r>
      <w:r>
        <w:rPr>
          <w:sz w:val="26"/>
        </w:rPr>
        <w:tab/>
        <w:t>также</w:t>
      </w:r>
      <w:r>
        <w:rPr>
          <w:sz w:val="26"/>
        </w:rPr>
        <w:tab/>
      </w:r>
      <w:r>
        <w:rPr>
          <w:spacing w:val="-9"/>
          <w:sz w:val="26"/>
        </w:rPr>
        <w:t xml:space="preserve">их </w:t>
      </w:r>
      <w:r>
        <w:rPr>
          <w:sz w:val="26"/>
        </w:rPr>
        <w:t>последующее ранжирование по степени</w:t>
      </w:r>
      <w:r>
        <w:rPr>
          <w:spacing w:val="-5"/>
          <w:sz w:val="26"/>
        </w:rPr>
        <w:t xml:space="preserve"> </w:t>
      </w:r>
      <w:r>
        <w:rPr>
          <w:sz w:val="26"/>
        </w:rPr>
        <w:t>значимости.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357"/>
        </w:tabs>
        <w:ind w:right="108" w:firstLine="707"/>
        <w:rPr>
          <w:sz w:val="26"/>
        </w:rPr>
      </w:pPr>
      <w:r>
        <w:rPr>
          <w:sz w:val="26"/>
        </w:rPr>
        <w:t xml:space="preserve">Работа по выявлению и оценке коррупционных рисков в </w:t>
      </w:r>
      <w:r w:rsidR="00D55E9B">
        <w:rPr>
          <w:sz w:val="26"/>
        </w:rPr>
        <w:t>Техникуме</w:t>
      </w:r>
      <w:r>
        <w:rPr>
          <w:sz w:val="26"/>
        </w:rPr>
        <w:t xml:space="preserve"> проводится на непрерывной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357"/>
        </w:tabs>
        <w:ind w:right="108" w:firstLine="707"/>
        <w:rPr>
          <w:sz w:val="26"/>
        </w:rPr>
      </w:pPr>
      <w:r>
        <w:rPr>
          <w:sz w:val="26"/>
        </w:rPr>
        <w:t xml:space="preserve">Работа по выявлению и оценке коррупционных рисков в </w:t>
      </w:r>
      <w:r w:rsidR="004E5EAE">
        <w:rPr>
          <w:sz w:val="26"/>
        </w:rPr>
        <w:t>Техникуме</w:t>
      </w:r>
      <w:r>
        <w:rPr>
          <w:sz w:val="26"/>
        </w:rPr>
        <w:t xml:space="preserve"> осуществляется Комиссией по противодействию коррупции (далее -</w:t>
      </w:r>
      <w:r>
        <w:rPr>
          <w:spacing w:val="-12"/>
          <w:sz w:val="26"/>
        </w:rPr>
        <w:t xml:space="preserve"> </w:t>
      </w:r>
      <w:r>
        <w:rPr>
          <w:sz w:val="26"/>
        </w:rPr>
        <w:t>Комиссия).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290"/>
        </w:tabs>
        <w:spacing w:line="299" w:lineRule="exact"/>
        <w:ind w:left="1289" w:hanging="260"/>
        <w:rPr>
          <w:sz w:val="26"/>
        </w:rPr>
      </w:pPr>
      <w:r>
        <w:rPr>
          <w:sz w:val="26"/>
        </w:rPr>
        <w:t>Комиссия рассматривает</w:t>
      </w:r>
      <w:r>
        <w:rPr>
          <w:spacing w:val="2"/>
          <w:sz w:val="26"/>
        </w:rPr>
        <w:t xml:space="preserve"> </w:t>
      </w:r>
      <w:r>
        <w:rPr>
          <w:sz w:val="26"/>
        </w:rPr>
        <w:t>вопросы:</w:t>
      </w:r>
    </w:p>
    <w:p w:rsidR="00785D26" w:rsidRDefault="00CC3CDF">
      <w:pPr>
        <w:pStyle w:val="a4"/>
        <w:numPr>
          <w:ilvl w:val="0"/>
          <w:numId w:val="8"/>
        </w:numPr>
        <w:tabs>
          <w:tab w:val="left" w:pos="1311"/>
        </w:tabs>
        <w:spacing w:before="1"/>
        <w:rPr>
          <w:sz w:val="26"/>
        </w:rPr>
      </w:pPr>
      <w:r>
        <w:rPr>
          <w:sz w:val="26"/>
        </w:rPr>
        <w:t>по проведению оценки коррупционных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рисков;</w:t>
      </w:r>
    </w:p>
    <w:p w:rsidR="00785D26" w:rsidRDefault="00CC3CDF">
      <w:pPr>
        <w:pStyle w:val="a4"/>
        <w:numPr>
          <w:ilvl w:val="0"/>
          <w:numId w:val="8"/>
        </w:numPr>
        <w:tabs>
          <w:tab w:val="left" w:pos="1421"/>
        </w:tabs>
        <w:spacing w:before="1"/>
        <w:ind w:left="322" w:right="116" w:firstLine="707"/>
        <w:rPr>
          <w:sz w:val="26"/>
        </w:rPr>
      </w:pPr>
      <w:r>
        <w:rPr>
          <w:sz w:val="26"/>
        </w:rPr>
        <w:t>по разработке карт коррупционных рисков и мер по минимизации выявленных коррупционных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рисков;</w:t>
      </w:r>
    </w:p>
    <w:p w:rsidR="00785D26" w:rsidRDefault="00CC3CDF">
      <w:pPr>
        <w:pStyle w:val="a4"/>
        <w:numPr>
          <w:ilvl w:val="0"/>
          <w:numId w:val="8"/>
        </w:numPr>
        <w:tabs>
          <w:tab w:val="left" w:pos="1311"/>
        </w:tabs>
        <w:spacing w:line="298" w:lineRule="exact"/>
        <w:rPr>
          <w:sz w:val="26"/>
        </w:rPr>
      </w:pPr>
      <w:r>
        <w:rPr>
          <w:sz w:val="26"/>
        </w:rPr>
        <w:t>по внесению изменений в карты коррупционных</w:t>
      </w:r>
      <w:r>
        <w:rPr>
          <w:spacing w:val="-8"/>
          <w:sz w:val="26"/>
        </w:rPr>
        <w:t xml:space="preserve"> </w:t>
      </w:r>
      <w:r>
        <w:rPr>
          <w:sz w:val="26"/>
        </w:rPr>
        <w:t>рисков;</w:t>
      </w:r>
    </w:p>
    <w:p w:rsidR="00785D26" w:rsidRDefault="00CC3CDF">
      <w:pPr>
        <w:pStyle w:val="a4"/>
        <w:numPr>
          <w:ilvl w:val="0"/>
          <w:numId w:val="8"/>
        </w:numPr>
        <w:tabs>
          <w:tab w:val="left" w:pos="1548"/>
          <w:tab w:val="left" w:pos="1549"/>
          <w:tab w:val="left" w:pos="2118"/>
          <w:tab w:val="left" w:pos="3188"/>
          <w:tab w:val="left" w:pos="5194"/>
          <w:tab w:val="left" w:pos="5909"/>
          <w:tab w:val="left" w:pos="6480"/>
          <w:tab w:val="left" w:pos="8310"/>
        </w:tabs>
        <w:ind w:left="322" w:right="106" w:firstLine="707"/>
        <w:rPr>
          <w:sz w:val="26"/>
        </w:rPr>
      </w:pPr>
      <w:r>
        <w:rPr>
          <w:sz w:val="26"/>
        </w:rPr>
        <w:t>по</w:t>
      </w:r>
      <w:r>
        <w:rPr>
          <w:sz w:val="26"/>
        </w:rPr>
        <w:tab/>
        <w:t>оценке</w:t>
      </w:r>
      <w:r>
        <w:rPr>
          <w:sz w:val="26"/>
        </w:rPr>
        <w:tab/>
        <w:t>эффективности</w:t>
      </w:r>
      <w:r>
        <w:rPr>
          <w:sz w:val="26"/>
        </w:rPr>
        <w:tab/>
        <w:t>мер</w:t>
      </w:r>
      <w:r>
        <w:rPr>
          <w:sz w:val="26"/>
        </w:rPr>
        <w:tab/>
        <w:t>по</w:t>
      </w:r>
      <w:r>
        <w:rPr>
          <w:sz w:val="26"/>
        </w:rPr>
        <w:tab/>
        <w:t>минимизации</w:t>
      </w:r>
      <w:r>
        <w:rPr>
          <w:sz w:val="26"/>
        </w:rPr>
        <w:tab/>
      </w:r>
      <w:r>
        <w:rPr>
          <w:spacing w:val="-3"/>
          <w:sz w:val="26"/>
        </w:rPr>
        <w:t xml:space="preserve">выявленных </w:t>
      </w:r>
      <w:r>
        <w:rPr>
          <w:sz w:val="26"/>
        </w:rPr>
        <w:t>коррупционных рисков при их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реализации;</w:t>
      </w:r>
    </w:p>
    <w:p w:rsidR="00785D26" w:rsidRDefault="00CC3CDF">
      <w:pPr>
        <w:pStyle w:val="a4"/>
        <w:numPr>
          <w:ilvl w:val="0"/>
          <w:numId w:val="8"/>
        </w:numPr>
        <w:tabs>
          <w:tab w:val="left" w:pos="1304"/>
        </w:tabs>
        <w:ind w:left="322" w:right="110" w:firstLine="707"/>
        <w:rPr>
          <w:sz w:val="26"/>
        </w:rPr>
      </w:pP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(или)</w:t>
      </w:r>
      <w:r>
        <w:rPr>
          <w:spacing w:val="-10"/>
          <w:sz w:val="26"/>
        </w:rPr>
        <w:t xml:space="preserve"> </w:t>
      </w:r>
      <w:r>
        <w:rPr>
          <w:sz w:val="26"/>
        </w:rPr>
        <w:t>уточнению</w:t>
      </w:r>
      <w:r>
        <w:rPr>
          <w:spacing w:val="-12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-опасных</w:t>
      </w:r>
      <w:r>
        <w:rPr>
          <w:spacing w:val="-13"/>
          <w:sz w:val="26"/>
        </w:rPr>
        <w:t xml:space="preserve"> </w:t>
      </w:r>
      <w:r>
        <w:rPr>
          <w:sz w:val="26"/>
        </w:rPr>
        <w:t>функций и перечня должностей, замещение которых связано с коррупционными</w:t>
      </w:r>
      <w:r>
        <w:rPr>
          <w:spacing w:val="-18"/>
          <w:sz w:val="26"/>
        </w:rPr>
        <w:t xml:space="preserve"> </w:t>
      </w:r>
      <w:r>
        <w:rPr>
          <w:sz w:val="26"/>
        </w:rPr>
        <w:t>рисками.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numPr>
          <w:ilvl w:val="1"/>
          <w:numId w:val="13"/>
        </w:numPr>
        <w:tabs>
          <w:tab w:val="left" w:pos="1777"/>
        </w:tabs>
        <w:ind w:left="2292" w:right="1237" w:hanging="848"/>
        <w:jc w:val="both"/>
      </w:pPr>
      <w:r>
        <w:t>Определение перечня функций, при реализации</w:t>
      </w:r>
      <w:r>
        <w:rPr>
          <w:spacing w:val="-25"/>
        </w:rPr>
        <w:t xml:space="preserve"> </w:t>
      </w:r>
      <w:r>
        <w:t>которых наиболее вероятно возникновение</w:t>
      </w:r>
      <w:r>
        <w:rPr>
          <w:spacing w:val="-4"/>
        </w:rPr>
        <w:t xml:space="preserve"> </w:t>
      </w:r>
      <w:r>
        <w:t>коррупции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318"/>
        </w:tabs>
        <w:ind w:right="113" w:firstLine="707"/>
        <w:jc w:val="both"/>
        <w:rPr>
          <w:sz w:val="26"/>
        </w:rPr>
      </w:pPr>
      <w:r>
        <w:rPr>
          <w:sz w:val="26"/>
        </w:rPr>
        <w:t>Директор определя</w:t>
      </w:r>
      <w:r w:rsidR="004E5EAE">
        <w:rPr>
          <w:sz w:val="26"/>
        </w:rPr>
        <w:t>ет</w:t>
      </w:r>
      <w:r>
        <w:rPr>
          <w:sz w:val="26"/>
        </w:rPr>
        <w:t xml:space="preserve"> применительно к своей деятельности, процессам и проектам перечень наиболее подверженных коррупционному воздействию функций.</w:t>
      </w:r>
    </w:p>
    <w:p w:rsidR="00785D26" w:rsidRDefault="00785D26">
      <w:pPr>
        <w:jc w:val="both"/>
        <w:rPr>
          <w:sz w:val="26"/>
        </w:r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CC3CDF">
      <w:pPr>
        <w:pStyle w:val="a3"/>
        <w:spacing w:before="76"/>
        <w:ind w:right="111"/>
      </w:pPr>
      <w:r>
        <w:lastRenderedPageBreak/>
        <w:t>При определении перечня следует обратить внимание на функции, приведенные в приложении N 1 к настоящим Методическим рекомендациям (перечень не является исчерпывающим).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306"/>
        </w:tabs>
        <w:spacing w:before="1"/>
        <w:ind w:right="109" w:firstLine="707"/>
        <w:jc w:val="both"/>
        <w:rPr>
          <w:sz w:val="26"/>
        </w:rPr>
      </w:pPr>
      <w:r>
        <w:rPr>
          <w:sz w:val="26"/>
        </w:rPr>
        <w:t xml:space="preserve">Информация о возникновении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-опасных рисков может быть получена в ходе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анализа:</w:t>
      </w:r>
    </w:p>
    <w:p w:rsidR="00785D26" w:rsidRDefault="00CC3CDF" w:rsidP="004E5EAE">
      <w:pPr>
        <w:pStyle w:val="a4"/>
        <w:numPr>
          <w:ilvl w:val="0"/>
          <w:numId w:val="7"/>
        </w:numPr>
        <w:tabs>
          <w:tab w:val="left" w:pos="1340"/>
        </w:tabs>
        <w:spacing w:line="320" w:lineRule="exact"/>
        <w:jc w:val="both"/>
        <w:rPr>
          <w:sz w:val="26"/>
        </w:rPr>
      </w:pPr>
      <w:r>
        <w:rPr>
          <w:sz w:val="26"/>
        </w:rPr>
        <w:t>материалов заседаний комиссии по противодействию коррупции в</w:t>
      </w:r>
      <w:r>
        <w:rPr>
          <w:spacing w:val="56"/>
          <w:sz w:val="26"/>
        </w:rPr>
        <w:t xml:space="preserve"> </w:t>
      </w:r>
      <w:r w:rsidR="004E5EAE">
        <w:rPr>
          <w:sz w:val="28"/>
        </w:rPr>
        <w:t xml:space="preserve">КОГПОАУ </w:t>
      </w:r>
      <w:proofErr w:type="spellStart"/>
      <w:r w:rsidR="004E5EAE">
        <w:rPr>
          <w:sz w:val="28"/>
        </w:rPr>
        <w:t>ТПиНП</w:t>
      </w:r>
      <w:proofErr w:type="spellEnd"/>
      <w:r w:rsidR="004E5EAE">
        <w:rPr>
          <w:sz w:val="28"/>
        </w:rPr>
        <w:t xml:space="preserve"> г. Советска</w:t>
      </w:r>
      <w:r>
        <w:rPr>
          <w:sz w:val="26"/>
        </w:rPr>
        <w:t>, комиссии по урегулированию споров между участниками образовательных отношений;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438"/>
        </w:tabs>
        <w:ind w:left="322" w:right="115" w:firstLine="707"/>
        <w:jc w:val="both"/>
        <w:rPr>
          <w:sz w:val="26"/>
        </w:rPr>
      </w:pPr>
      <w:r>
        <w:rPr>
          <w:sz w:val="26"/>
        </w:rPr>
        <w:t>статистических данных, в том числе о состоянии преступности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489"/>
        </w:tabs>
        <w:ind w:left="322" w:right="105" w:firstLine="707"/>
        <w:jc w:val="both"/>
        <w:rPr>
          <w:sz w:val="26"/>
        </w:rPr>
      </w:pPr>
      <w:r>
        <w:rPr>
          <w:sz w:val="26"/>
        </w:rPr>
        <w:t>обращений граждан, содержащих информацию о коррупционных проявлениях и правонарушениях, в том числе обращений, поступивших</w:t>
      </w:r>
      <w:r>
        <w:rPr>
          <w:spacing w:val="51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</w:p>
    <w:p w:rsidR="00785D26" w:rsidRDefault="00CC3CDF">
      <w:pPr>
        <w:pStyle w:val="a3"/>
        <w:ind w:right="106" w:firstLine="0"/>
      </w:pPr>
      <w:r>
        <w:t xml:space="preserve">«Телефону доверия», в виртуальную приемную на официальном сайте </w:t>
      </w:r>
      <w:r w:rsidR="004E5EAE">
        <w:t>Техникума</w:t>
      </w:r>
      <w:r>
        <w:t xml:space="preserve"> и др.;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505"/>
        </w:tabs>
        <w:ind w:left="322" w:right="110" w:firstLine="707"/>
        <w:jc w:val="both"/>
        <w:rPr>
          <w:sz w:val="26"/>
        </w:rPr>
      </w:pPr>
      <w:r>
        <w:rPr>
          <w:sz w:val="26"/>
        </w:rPr>
        <w:t>уведомлений представителя нанимателя (работодателя) о фактах обращения</w:t>
      </w:r>
      <w:r>
        <w:rPr>
          <w:spacing w:val="-20"/>
          <w:sz w:val="26"/>
        </w:rPr>
        <w:t xml:space="preserve"> </w:t>
      </w:r>
      <w:r>
        <w:rPr>
          <w:sz w:val="26"/>
        </w:rPr>
        <w:t>в</w:t>
      </w:r>
      <w:r>
        <w:rPr>
          <w:spacing w:val="-19"/>
          <w:sz w:val="26"/>
        </w:rPr>
        <w:t xml:space="preserve"> </w:t>
      </w:r>
      <w:r>
        <w:rPr>
          <w:sz w:val="26"/>
        </w:rPr>
        <w:t>целях</w:t>
      </w:r>
      <w:r>
        <w:rPr>
          <w:spacing w:val="-20"/>
          <w:sz w:val="26"/>
        </w:rPr>
        <w:t xml:space="preserve"> </w:t>
      </w:r>
      <w:r>
        <w:rPr>
          <w:sz w:val="26"/>
        </w:rPr>
        <w:t>склонения</w:t>
      </w:r>
      <w:r>
        <w:rPr>
          <w:spacing w:val="-19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15"/>
          <w:sz w:val="26"/>
        </w:rPr>
        <w:t xml:space="preserve"> </w:t>
      </w:r>
      <w:r w:rsidR="004E5EAE">
        <w:rPr>
          <w:sz w:val="26"/>
        </w:rPr>
        <w:t>Техникума</w:t>
      </w:r>
      <w:r>
        <w:rPr>
          <w:spacing w:val="-16"/>
          <w:sz w:val="26"/>
        </w:rPr>
        <w:t xml:space="preserve"> </w:t>
      </w:r>
      <w:r>
        <w:rPr>
          <w:sz w:val="26"/>
        </w:rPr>
        <w:t>к</w:t>
      </w:r>
      <w:r>
        <w:rPr>
          <w:spacing w:val="-22"/>
          <w:sz w:val="26"/>
        </w:rPr>
        <w:t xml:space="preserve"> </w:t>
      </w:r>
      <w:r>
        <w:rPr>
          <w:sz w:val="26"/>
        </w:rPr>
        <w:t>совершению</w:t>
      </w:r>
      <w:r>
        <w:rPr>
          <w:spacing w:val="-20"/>
          <w:sz w:val="26"/>
        </w:rPr>
        <w:t xml:space="preserve"> </w:t>
      </w:r>
      <w:r>
        <w:rPr>
          <w:sz w:val="26"/>
        </w:rPr>
        <w:t>коррупционных правонарушений;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297"/>
        </w:tabs>
        <w:spacing w:before="1"/>
        <w:ind w:left="322" w:right="105" w:firstLine="707"/>
        <w:jc w:val="both"/>
        <w:rPr>
          <w:sz w:val="26"/>
        </w:rPr>
      </w:pPr>
      <w:r>
        <w:rPr>
          <w:sz w:val="26"/>
        </w:rPr>
        <w:t>сообщений</w:t>
      </w:r>
      <w:r>
        <w:rPr>
          <w:spacing w:val="-17"/>
          <w:sz w:val="26"/>
        </w:rPr>
        <w:t xml:space="preserve"> </w:t>
      </w:r>
      <w:r>
        <w:rPr>
          <w:sz w:val="26"/>
        </w:rPr>
        <w:t>в</w:t>
      </w:r>
      <w:r>
        <w:rPr>
          <w:spacing w:val="-19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-18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-18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18"/>
          <w:sz w:val="26"/>
        </w:rPr>
        <w:t xml:space="preserve"> </w:t>
      </w:r>
      <w:r>
        <w:rPr>
          <w:sz w:val="26"/>
        </w:rPr>
        <w:t>глобальной</w:t>
      </w:r>
      <w:r>
        <w:rPr>
          <w:spacing w:val="-19"/>
          <w:sz w:val="26"/>
        </w:rPr>
        <w:t xml:space="preserve"> </w:t>
      </w:r>
      <w:r>
        <w:rPr>
          <w:sz w:val="26"/>
        </w:rPr>
        <w:t>сети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«Интернет» и других открытых источниках о коррупционных правонарушениях или фактах несоблюдения работниками Кодекса этики и служебного поведения работников </w:t>
      </w:r>
      <w:r w:rsidR="004E5EAE">
        <w:rPr>
          <w:sz w:val="28"/>
        </w:rPr>
        <w:t xml:space="preserve">КОГПОАУ </w:t>
      </w:r>
      <w:proofErr w:type="spellStart"/>
      <w:r w:rsidR="004E5EAE">
        <w:rPr>
          <w:sz w:val="28"/>
        </w:rPr>
        <w:t>ТПиНП</w:t>
      </w:r>
      <w:proofErr w:type="spellEnd"/>
      <w:r w:rsidR="004E5EAE">
        <w:rPr>
          <w:sz w:val="28"/>
        </w:rPr>
        <w:t xml:space="preserve"> г. Советска</w:t>
      </w:r>
      <w:r>
        <w:rPr>
          <w:sz w:val="26"/>
        </w:rPr>
        <w:t>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426"/>
        </w:tabs>
        <w:ind w:left="322" w:right="111" w:firstLine="707"/>
        <w:jc w:val="both"/>
        <w:rPr>
          <w:sz w:val="26"/>
        </w:rPr>
      </w:pPr>
      <w:r>
        <w:rPr>
          <w:sz w:val="26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532"/>
        </w:tabs>
        <w:ind w:left="322" w:right="113" w:firstLine="707"/>
        <w:jc w:val="both"/>
        <w:rPr>
          <w:sz w:val="26"/>
        </w:rPr>
      </w:pPr>
      <w:r>
        <w:rPr>
          <w:sz w:val="26"/>
        </w:rPr>
        <w:t xml:space="preserve">информации о возбужденных уголовных делах коррупционной направленности, делах об административных правонарушениях в отношении работников </w:t>
      </w:r>
      <w:r w:rsidR="004E5EAE">
        <w:rPr>
          <w:sz w:val="26"/>
        </w:rPr>
        <w:t>Техникума</w:t>
      </w:r>
      <w:r>
        <w:rPr>
          <w:sz w:val="26"/>
        </w:rPr>
        <w:t xml:space="preserve"> и вынесенных решениях судов по соответствующим</w:t>
      </w:r>
      <w:r>
        <w:rPr>
          <w:spacing w:val="-17"/>
          <w:sz w:val="26"/>
        </w:rPr>
        <w:t xml:space="preserve"> </w:t>
      </w:r>
      <w:r>
        <w:rPr>
          <w:sz w:val="26"/>
        </w:rPr>
        <w:t>делам;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311"/>
        </w:tabs>
        <w:ind w:left="1310" w:hanging="281"/>
        <w:jc w:val="both"/>
        <w:rPr>
          <w:sz w:val="26"/>
        </w:rPr>
      </w:pPr>
      <w:r>
        <w:rPr>
          <w:sz w:val="26"/>
        </w:rPr>
        <w:t>предписаний и запросов правоохранительных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органов;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328"/>
        </w:tabs>
        <w:spacing w:before="1"/>
        <w:ind w:left="322" w:right="115" w:firstLine="707"/>
        <w:jc w:val="both"/>
        <w:rPr>
          <w:sz w:val="26"/>
        </w:rPr>
      </w:pPr>
      <w:r>
        <w:rPr>
          <w:sz w:val="26"/>
        </w:rPr>
        <w:t>информации от внешних аудиторов о выявленных нарушениях, имеющих признаки коррупции, и недостатках процедур, направленных на предотвращение коррупции;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477"/>
        </w:tabs>
        <w:ind w:left="322" w:right="114" w:firstLine="707"/>
        <w:jc w:val="both"/>
        <w:rPr>
          <w:sz w:val="26"/>
        </w:rPr>
      </w:pPr>
      <w:r>
        <w:rPr>
          <w:sz w:val="26"/>
        </w:rPr>
        <w:t>информации о результатах совещаний рабочих групп по рассмотрению вопросов в сфере противодействия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коррупции;</w:t>
      </w:r>
    </w:p>
    <w:p w:rsidR="00785D26" w:rsidRDefault="00CC3CDF">
      <w:pPr>
        <w:pStyle w:val="a4"/>
        <w:numPr>
          <w:ilvl w:val="0"/>
          <w:numId w:val="7"/>
        </w:numPr>
        <w:tabs>
          <w:tab w:val="left" w:pos="1609"/>
        </w:tabs>
        <w:ind w:left="322" w:right="117" w:firstLine="707"/>
        <w:jc w:val="both"/>
        <w:rPr>
          <w:sz w:val="26"/>
        </w:rPr>
      </w:pPr>
      <w:r>
        <w:rPr>
          <w:sz w:val="26"/>
        </w:rPr>
        <w:t>прочей информации и документации, необходимых для оценки коррупционных рисков.</w:t>
      </w:r>
    </w:p>
    <w:p w:rsidR="00785D26" w:rsidRDefault="00CC3CDF">
      <w:pPr>
        <w:pStyle w:val="a3"/>
        <w:ind w:right="115"/>
      </w:pPr>
      <w:r>
        <w:t>Перечень источников получения информации, указанных в настоящем пункте, не является исчерпывающим.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323"/>
        </w:tabs>
        <w:ind w:right="108" w:firstLine="707"/>
        <w:jc w:val="both"/>
        <w:rPr>
          <w:sz w:val="26"/>
        </w:rPr>
      </w:pPr>
      <w:r>
        <w:rPr>
          <w:sz w:val="26"/>
        </w:rPr>
        <w:t>Основываясь на возможных негативных событиях и угрозах, могут быть выявлены следующие коррупционные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риски:</w:t>
      </w:r>
    </w:p>
    <w:p w:rsidR="00785D26" w:rsidRDefault="00CC3CDF">
      <w:pPr>
        <w:pStyle w:val="a4"/>
        <w:numPr>
          <w:ilvl w:val="0"/>
          <w:numId w:val="6"/>
        </w:numPr>
        <w:tabs>
          <w:tab w:val="left" w:pos="1304"/>
        </w:tabs>
        <w:ind w:right="110" w:firstLine="707"/>
        <w:jc w:val="both"/>
        <w:rPr>
          <w:sz w:val="26"/>
        </w:rPr>
      </w:pPr>
      <w:r>
        <w:rPr>
          <w:sz w:val="26"/>
        </w:rPr>
        <w:t>участие</w:t>
      </w:r>
      <w:r>
        <w:rPr>
          <w:spacing w:val="-15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-15"/>
          <w:sz w:val="26"/>
        </w:rPr>
        <w:t xml:space="preserve"> </w:t>
      </w:r>
      <w:r>
        <w:rPr>
          <w:sz w:val="26"/>
        </w:rPr>
        <w:t>обладающих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организационно-распорядительными</w:t>
      </w:r>
      <w:r>
        <w:rPr>
          <w:spacing w:val="-15"/>
          <w:sz w:val="26"/>
        </w:rPr>
        <w:t xml:space="preserve"> </w:t>
      </w:r>
      <w:r>
        <w:rPr>
          <w:sz w:val="26"/>
        </w:rPr>
        <w:t>или административно-хозяйственными функциями, в предпринимательской деятельности;</w:t>
      </w:r>
    </w:p>
    <w:p w:rsidR="00785D26" w:rsidRDefault="00CC3CDF">
      <w:pPr>
        <w:pStyle w:val="a4"/>
        <w:numPr>
          <w:ilvl w:val="0"/>
          <w:numId w:val="6"/>
        </w:numPr>
        <w:tabs>
          <w:tab w:val="left" w:pos="1311"/>
        </w:tabs>
        <w:spacing w:line="298" w:lineRule="exact"/>
        <w:ind w:left="1310" w:hanging="281"/>
        <w:rPr>
          <w:sz w:val="26"/>
        </w:rPr>
      </w:pPr>
      <w:r>
        <w:rPr>
          <w:sz w:val="26"/>
        </w:rPr>
        <w:t>лоббирование (продвижение частных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интересов);</w:t>
      </w:r>
    </w:p>
    <w:p w:rsidR="00785D26" w:rsidRDefault="00CC3CDF">
      <w:pPr>
        <w:pStyle w:val="a4"/>
        <w:numPr>
          <w:ilvl w:val="0"/>
          <w:numId w:val="6"/>
        </w:numPr>
        <w:tabs>
          <w:tab w:val="left" w:pos="1311"/>
        </w:tabs>
        <w:spacing w:line="298" w:lineRule="exact"/>
        <w:ind w:left="1310" w:hanging="281"/>
        <w:rPr>
          <w:sz w:val="26"/>
        </w:rPr>
      </w:pPr>
      <w:r>
        <w:rPr>
          <w:sz w:val="26"/>
        </w:rPr>
        <w:t xml:space="preserve">взятки за назначение на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-опасные</w:t>
      </w:r>
      <w:r>
        <w:rPr>
          <w:spacing w:val="-8"/>
          <w:sz w:val="26"/>
        </w:rPr>
        <w:t xml:space="preserve"> </w:t>
      </w:r>
      <w:r>
        <w:rPr>
          <w:sz w:val="26"/>
        </w:rPr>
        <w:t>должности;</w:t>
      </w:r>
    </w:p>
    <w:p w:rsidR="00785D26" w:rsidRDefault="00CC3CDF">
      <w:pPr>
        <w:pStyle w:val="a4"/>
        <w:numPr>
          <w:ilvl w:val="0"/>
          <w:numId w:val="6"/>
        </w:numPr>
        <w:tabs>
          <w:tab w:val="left" w:pos="1311"/>
        </w:tabs>
        <w:spacing w:before="1"/>
        <w:ind w:left="1310" w:hanging="281"/>
        <w:rPr>
          <w:sz w:val="26"/>
        </w:rPr>
      </w:pPr>
      <w:r>
        <w:rPr>
          <w:sz w:val="26"/>
        </w:rPr>
        <w:t>взятки за неисполнение должностных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обязанностей;</w:t>
      </w:r>
    </w:p>
    <w:p w:rsidR="00785D26" w:rsidRDefault="00785D26">
      <w:pPr>
        <w:rPr>
          <w:sz w:val="26"/>
        </w:r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CC3CDF">
      <w:pPr>
        <w:pStyle w:val="a4"/>
        <w:numPr>
          <w:ilvl w:val="0"/>
          <w:numId w:val="6"/>
        </w:numPr>
        <w:tabs>
          <w:tab w:val="left" w:pos="1311"/>
        </w:tabs>
        <w:spacing w:before="76"/>
        <w:ind w:left="1310" w:hanging="281"/>
        <w:rPr>
          <w:sz w:val="26"/>
        </w:rPr>
      </w:pPr>
      <w:r>
        <w:rPr>
          <w:sz w:val="26"/>
        </w:rPr>
        <w:lastRenderedPageBreak/>
        <w:t>взятки за ускорение решения процедурных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вопросов;</w:t>
      </w:r>
    </w:p>
    <w:p w:rsidR="00785D26" w:rsidRDefault="00CC3CDF">
      <w:pPr>
        <w:pStyle w:val="a4"/>
        <w:numPr>
          <w:ilvl w:val="0"/>
          <w:numId w:val="6"/>
        </w:numPr>
        <w:tabs>
          <w:tab w:val="left" w:pos="1311"/>
        </w:tabs>
        <w:spacing w:before="1" w:line="298" w:lineRule="exact"/>
        <w:ind w:left="1310" w:hanging="281"/>
        <w:rPr>
          <w:sz w:val="26"/>
        </w:rPr>
      </w:pPr>
      <w:r>
        <w:rPr>
          <w:sz w:val="26"/>
        </w:rPr>
        <w:t>взятки за сокрытие чрезвычайных</w:t>
      </w:r>
      <w:r>
        <w:rPr>
          <w:spacing w:val="-3"/>
          <w:sz w:val="26"/>
        </w:rPr>
        <w:t xml:space="preserve"> </w:t>
      </w:r>
      <w:r>
        <w:rPr>
          <w:sz w:val="26"/>
        </w:rPr>
        <w:t>происшествий;</w:t>
      </w:r>
    </w:p>
    <w:p w:rsidR="00785D26" w:rsidRDefault="00CC3CDF">
      <w:pPr>
        <w:pStyle w:val="a4"/>
        <w:numPr>
          <w:ilvl w:val="0"/>
          <w:numId w:val="6"/>
        </w:numPr>
        <w:tabs>
          <w:tab w:val="left" w:pos="1311"/>
        </w:tabs>
        <w:spacing w:line="298" w:lineRule="exact"/>
        <w:ind w:left="1310" w:hanging="281"/>
        <w:rPr>
          <w:sz w:val="26"/>
        </w:rPr>
      </w:pPr>
      <w:r>
        <w:rPr>
          <w:sz w:val="26"/>
        </w:rPr>
        <w:t>непринятие за вознаграждение мер к коррупционерам и</w:t>
      </w:r>
      <w:r>
        <w:rPr>
          <w:spacing w:val="-5"/>
          <w:sz w:val="26"/>
        </w:rPr>
        <w:t xml:space="preserve"> </w:t>
      </w:r>
      <w:r>
        <w:rPr>
          <w:sz w:val="26"/>
        </w:rPr>
        <w:t>др.</w:t>
      </w:r>
    </w:p>
    <w:p w:rsidR="00785D26" w:rsidRDefault="00CC3CDF">
      <w:pPr>
        <w:pStyle w:val="a3"/>
        <w:spacing w:before="1"/>
        <w:ind w:right="115"/>
      </w:pPr>
      <w:r>
        <w:t xml:space="preserve">Выявленные риски описываются в реестре коррупционных рисков, составленном по форме согласно </w:t>
      </w:r>
      <w:hyperlink r:id="rId6">
        <w:r>
          <w:t xml:space="preserve">приложению № 2 </w:t>
        </w:r>
      </w:hyperlink>
      <w:r>
        <w:t>к настоящей Методике.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482"/>
        </w:tabs>
        <w:ind w:right="105" w:firstLine="707"/>
        <w:jc w:val="both"/>
        <w:rPr>
          <w:sz w:val="26"/>
        </w:rPr>
      </w:pPr>
      <w:r>
        <w:rPr>
          <w:sz w:val="26"/>
        </w:rPr>
        <w:t xml:space="preserve">По итогам заседания Комиссии формируются перечни </w:t>
      </w:r>
      <w:proofErr w:type="spellStart"/>
      <w:r>
        <w:rPr>
          <w:sz w:val="26"/>
        </w:rPr>
        <w:t>коррупционн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опасных функций, перечень должностей учреждения, замещение которых связано с коррупционными рисками, реестр коррупционных рисков, плана мероприятий по устранению или минимизации коррупционных рисков, которые утверждаются приказом директора</w:t>
      </w:r>
      <w:r w:rsidR="004E5EAE">
        <w:rPr>
          <w:sz w:val="26"/>
        </w:rPr>
        <w:t>.</w:t>
      </w:r>
      <w:r>
        <w:rPr>
          <w:sz w:val="26"/>
        </w:rPr>
        <w:t xml:space="preserve"> 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441"/>
        </w:tabs>
        <w:spacing w:before="1"/>
        <w:ind w:right="108" w:firstLine="707"/>
        <w:jc w:val="both"/>
        <w:rPr>
          <w:sz w:val="26"/>
        </w:rPr>
      </w:pPr>
      <w:r>
        <w:rPr>
          <w:sz w:val="26"/>
        </w:rPr>
        <w:t xml:space="preserve">Основанием для внесения изменений в перечень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-опасных функций и реестр коррупционных рисков могут стать изменения законодательства Российской Федерации, результаты проведения оценки коррупционных рисков, мониторинга исполнения должностных обязанностей работниками и</w:t>
      </w:r>
      <w:r>
        <w:rPr>
          <w:spacing w:val="-12"/>
          <w:sz w:val="26"/>
        </w:rPr>
        <w:t xml:space="preserve"> </w:t>
      </w:r>
      <w:r>
        <w:rPr>
          <w:sz w:val="26"/>
        </w:rPr>
        <w:t>т.д.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numPr>
          <w:ilvl w:val="1"/>
          <w:numId w:val="13"/>
        </w:numPr>
        <w:tabs>
          <w:tab w:val="left" w:pos="2812"/>
        </w:tabs>
        <w:ind w:left="2811" w:hanging="433"/>
        <w:jc w:val="left"/>
      </w:pPr>
      <w:r>
        <w:t>Порядок оценки коррупционных рисков</w:t>
      </w:r>
    </w:p>
    <w:p w:rsidR="00785D26" w:rsidRDefault="00785D26">
      <w:pPr>
        <w:pStyle w:val="a3"/>
        <w:ind w:left="0" w:firstLine="0"/>
        <w:jc w:val="left"/>
        <w:rPr>
          <w:b/>
        </w:rPr>
      </w:pPr>
    </w:p>
    <w:p w:rsidR="00785D26" w:rsidRDefault="00CC3CDF">
      <w:pPr>
        <w:pStyle w:val="a4"/>
        <w:numPr>
          <w:ilvl w:val="0"/>
          <w:numId w:val="12"/>
        </w:numPr>
        <w:tabs>
          <w:tab w:val="left" w:pos="1431"/>
        </w:tabs>
        <w:ind w:right="115" w:firstLine="707"/>
        <w:jc w:val="both"/>
        <w:rPr>
          <w:sz w:val="26"/>
        </w:rPr>
      </w:pPr>
      <w:r>
        <w:rPr>
          <w:sz w:val="26"/>
        </w:rPr>
        <w:t>Оценка коррупционных рисков проводится в целях выявления условий и обстоятельств,</w:t>
      </w:r>
      <w:r>
        <w:rPr>
          <w:spacing w:val="-15"/>
          <w:sz w:val="26"/>
        </w:rPr>
        <w:t xml:space="preserve"> </w:t>
      </w:r>
      <w:r>
        <w:rPr>
          <w:sz w:val="26"/>
        </w:rPr>
        <w:t>возникающих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конкретном</w:t>
      </w:r>
      <w:r>
        <w:rPr>
          <w:spacing w:val="-13"/>
          <w:sz w:val="26"/>
        </w:rPr>
        <w:t xml:space="preserve"> </w:t>
      </w:r>
      <w:r>
        <w:rPr>
          <w:sz w:val="26"/>
        </w:rPr>
        <w:t>управленческом</w:t>
      </w:r>
      <w:r>
        <w:rPr>
          <w:spacing w:val="-17"/>
          <w:sz w:val="26"/>
        </w:rPr>
        <w:t xml:space="preserve"> </w:t>
      </w:r>
      <w:r>
        <w:rPr>
          <w:sz w:val="26"/>
        </w:rPr>
        <w:t>процессе,</w:t>
      </w:r>
      <w:r>
        <w:rPr>
          <w:spacing w:val="-16"/>
          <w:sz w:val="26"/>
        </w:rPr>
        <w:t xml:space="preserve"> </w:t>
      </w:r>
      <w:r>
        <w:rPr>
          <w:sz w:val="26"/>
        </w:rPr>
        <w:t xml:space="preserve">позволяющих злоупотреблять должностными обязанностями для получения выгоды вопреки интересам </w:t>
      </w:r>
      <w:r w:rsidR="002C4DB4">
        <w:rPr>
          <w:sz w:val="26"/>
        </w:rPr>
        <w:t>Техникума</w:t>
      </w:r>
      <w:r>
        <w:rPr>
          <w:sz w:val="26"/>
        </w:rPr>
        <w:t>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453"/>
        </w:tabs>
        <w:ind w:right="113" w:firstLine="707"/>
        <w:jc w:val="both"/>
        <w:rPr>
          <w:sz w:val="26"/>
        </w:rPr>
      </w:pPr>
      <w:r>
        <w:rPr>
          <w:sz w:val="26"/>
        </w:rPr>
        <w:t>В ходе проведения оценки коррупционных рисков выявляются предмет коррупции (за какие действия (бездействие) предоставляется выгода) и возможные коррупционные схемы, которые могут быть</w:t>
      </w:r>
      <w:r>
        <w:rPr>
          <w:spacing w:val="-6"/>
          <w:sz w:val="26"/>
        </w:rPr>
        <w:t xml:space="preserve"> </w:t>
      </w:r>
      <w:r>
        <w:rPr>
          <w:sz w:val="26"/>
        </w:rPr>
        <w:t>использованы.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544"/>
        </w:tabs>
        <w:ind w:right="108" w:firstLine="707"/>
        <w:jc w:val="both"/>
        <w:rPr>
          <w:sz w:val="26"/>
        </w:rPr>
      </w:pPr>
      <w:r>
        <w:rPr>
          <w:sz w:val="26"/>
        </w:rPr>
        <w:t>Управление коррупционными рисками осуществляется посредством ранжирования (упорядочения) рисков в соответствии с возможной величиной ущерба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 w:rsidR="002C4DB4">
        <w:rPr>
          <w:sz w:val="26"/>
        </w:rPr>
        <w:t>Техникума</w:t>
      </w:r>
      <w:r>
        <w:rPr>
          <w:sz w:val="26"/>
        </w:rPr>
        <w:t>,</w:t>
      </w:r>
      <w:r>
        <w:rPr>
          <w:spacing w:val="-8"/>
          <w:sz w:val="26"/>
        </w:rPr>
        <w:t xml:space="preserve"> </w:t>
      </w:r>
      <w:r>
        <w:rPr>
          <w:sz w:val="26"/>
        </w:rPr>
        <w:t>зависящей</w:t>
      </w:r>
      <w:r>
        <w:rPr>
          <w:spacing w:val="-8"/>
          <w:sz w:val="26"/>
        </w:rPr>
        <w:t xml:space="preserve"> </w:t>
      </w:r>
      <w:r>
        <w:rPr>
          <w:sz w:val="26"/>
        </w:rPr>
        <w:t>от</w:t>
      </w:r>
      <w:r>
        <w:rPr>
          <w:spacing w:val="-8"/>
          <w:sz w:val="26"/>
        </w:rPr>
        <w:t xml:space="preserve"> </w:t>
      </w:r>
      <w:r>
        <w:rPr>
          <w:sz w:val="26"/>
        </w:rPr>
        <w:t>вероятности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совершения</w:t>
      </w:r>
      <w:r>
        <w:rPr>
          <w:spacing w:val="-8"/>
          <w:sz w:val="26"/>
        </w:rPr>
        <w:t xml:space="preserve"> </w:t>
      </w:r>
      <w:r>
        <w:rPr>
          <w:sz w:val="26"/>
        </w:rPr>
        <w:t>рисковых событий.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520"/>
        </w:tabs>
        <w:ind w:right="114" w:firstLine="707"/>
        <w:jc w:val="both"/>
        <w:rPr>
          <w:sz w:val="26"/>
        </w:rPr>
      </w:pPr>
      <w:r>
        <w:rPr>
          <w:sz w:val="26"/>
        </w:rPr>
        <w:t>Ранжирование коррупционных рисков осуществляется в следующем порядке: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333"/>
        </w:tabs>
        <w:ind w:right="108" w:firstLine="707"/>
        <w:rPr>
          <w:sz w:val="26"/>
        </w:rPr>
      </w:pPr>
      <w:r>
        <w:rPr>
          <w:sz w:val="26"/>
        </w:rPr>
        <w:t xml:space="preserve">каждый коррупционный риск характеризуется по шкале вероятности возникновения и шкале воздействия, </w:t>
      </w:r>
      <w:proofErr w:type="gramStart"/>
      <w:r>
        <w:rPr>
          <w:sz w:val="26"/>
        </w:rPr>
        <w:t>приведенных</w:t>
      </w:r>
      <w:proofErr w:type="gramEnd"/>
      <w:r>
        <w:rPr>
          <w:sz w:val="26"/>
        </w:rPr>
        <w:t xml:space="preserve"> в приложении № 3 к настоящей Методике;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249"/>
        </w:tabs>
        <w:ind w:right="114" w:firstLine="707"/>
        <w:rPr>
          <w:sz w:val="26"/>
        </w:rPr>
      </w:pPr>
      <w:r>
        <w:rPr>
          <w:sz w:val="26"/>
        </w:rPr>
        <w:t>на основе вероятности возникновения и степени воздействия для каждого риска коррупции определяется итоговая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оценка.</w:t>
      </w:r>
    </w:p>
    <w:p w:rsidR="00785D26" w:rsidRDefault="00CC3CDF">
      <w:pPr>
        <w:pStyle w:val="a3"/>
        <w:ind w:right="105"/>
      </w:pPr>
      <w:r>
        <w:t xml:space="preserve">Значение итоговой оценки определяется в соответствии с матрицей итоговой оценки коррупционных рисков, приведенной в </w:t>
      </w:r>
      <w:hyperlink r:id="rId7">
        <w:r>
          <w:t>приложении № 4</w:t>
        </w:r>
      </w:hyperlink>
      <w:r>
        <w:t xml:space="preserve"> к настоящей Методике;</w:t>
      </w:r>
    </w:p>
    <w:p w:rsidR="00785D26" w:rsidRDefault="00CC3CDF">
      <w:pPr>
        <w:pStyle w:val="a4"/>
        <w:numPr>
          <w:ilvl w:val="0"/>
          <w:numId w:val="10"/>
        </w:numPr>
        <w:tabs>
          <w:tab w:val="left" w:pos="1326"/>
        </w:tabs>
        <w:spacing w:before="1"/>
        <w:ind w:right="117" w:firstLine="707"/>
        <w:rPr>
          <w:sz w:val="26"/>
        </w:rPr>
      </w:pPr>
      <w:r>
        <w:rPr>
          <w:sz w:val="26"/>
        </w:rPr>
        <w:t>коррупционные риски ранжируются (в порядке убывания) на основе итоговой оценки</w:t>
      </w:r>
      <w:r>
        <w:rPr>
          <w:spacing w:val="2"/>
          <w:sz w:val="26"/>
        </w:rPr>
        <w:t xml:space="preserve"> </w:t>
      </w:r>
      <w:r>
        <w:rPr>
          <w:sz w:val="26"/>
        </w:rPr>
        <w:t>рисков.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460"/>
        </w:tabs>
        <w:ind w:right="109" w:firstLine="707"/>
        <w:jc w:val="both"/>
        <w:rPr>
          <w:sz w:val="26"/>
        </w:rPr>
      </w:pPr>
      <w:r>
        <w:rPr>
          <w:sz w:val="26"/>
        </w:rPr>
        <w:t>Информация о выявленных коррупционных рисках служит основанием для анализа существующих процедур и разработки новых, направленных на предотвращение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коррупции.</w:t>
      </w:r>
    </w:p>
    <w:p w:rsidR="00785D26" w:rsidRDefault="00785D26">
      <w:pPr>
        <w:jc w:val="both"/>
        <w:rPr>
          <w:sz w:val="26"/>
        </w:r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CC3CDF">
      <w:pPr>
        <w:pStyle w:val="1"/>
        <w:numPr>
          <w:ilvl w:val="1"/>
          <w:numId w:val="13"/>
        </w:numPr>
        <w:tabs>
          <w:tab w:val="left" w:pos="1611"/>
        </w:tabs>
        <w:spacing w:before="76"/>
        <w:ind w:left="3034" w:right="987" w:hanging="1842"/>
        <w:jc w:val="left"/>
      </w:pPr>
      <w:r>
        <w:lastRenderedPageBreak/>
        <w:t>Порядок взаимодействия в рамках процесса</w:t>
      </w:r>
      <w:r>
        <w:rPr>
          <w:spacing w:val="-27"/>
        </w:rPr>
        <w:t xml:space="preserve"> </w:t>
      </w:r>
      <w:r>
        <w:t>идентификации и оценки коррупционных</w:t>
      </w:r>
      <w:r>
        <w:rPr>
          <w:spacing w:val="-2"/>
        </w:rPr>
        <w:t xml:space="preserve"> </w:t>
      </w:r>
      <w:r>
        <w:t>рисков</w:t>
      </w:r>
    </w:p>
    <w:p w:rsidR="00785D26" w:rsidRDefault="00785D26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785D26" w:rsidRDefault="00CC3CDF">
      <w:pPr>
        <w:pStyle w:val="a4"/>
        <w:numPr>
          <w:ilvl w:val="0"/>
          <w:numId w:val="12"/>
        </w:numPr>
        <w:tabs>
          <w:tab w:val="left" w:pos="1518"/>
        </w:tabs>
        <w:ind w:right="106" w:firstLine="707"/>
        <w:jc w:val="both"/>
        <w:rPr>
          <w:sz w:val="26"/>
        </w:rPr>
      </w:pPr>
      <w:r>
        <w:rPr>
          <w:sz w:val="26"/>
        </w:rPr>
        <w:t xml:space="preserve">Для подготовки перечня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-опасных функций и реестра коррупционных рисков разрабатывается календарный план проведения оценки коррупционных</w:t>
      </w:r>
      <w:r>
        <w:rPr>
          <w:spacing w:val="-15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-1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7"/>
          <w:sz w:val="26"/>
        </w:rPr>
        <w:t xml:space="preserve"> </w:t>
      </w:r>
      <w:r>
        <w:rPr>
          <w:sz w:val="26"/>
        </w:rPr>
        <w:t>Календарный</w:t>
      </w:r>
      <w:r>
        <w:rPr>
          <w:spacing w:val="-15"/>
          <w:sz w:val="26"/>
        </w:rPr>
        <w:t xml:space="preserve"> </w:t>
      </w:r>
      <w:r>
        <w:rPr>
          <w:sz w:val="26"/>
        </w:rPr>
        <w:t>план)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5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3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5"/>
          <w:sz w:val="26"/>
        </w:rPr>
        <w:t xml:space="preserve"> </w:t>
      </w:r>
      <w:hyperlink r:id="rId8">
        <w:r>
          <w:rPr>
            <w:sz w:val="26"/>
          </w:rPr>
          <w:t>приложению</w:t>
        </w:r>
      </w:hyperlink>
    </w:p>
    <w:p w:rsidR="00785D26" w:rsidRDefault="005A2C88">
      <w:pPr>
        <w:pStyle w:val="a3"/>
        <w:spacing w:before="1"/>
        <w:ind w:firstLine="0"/>
      </w:pPr>
      <w:hyperlink r:id="rId9">
        <w:r w:rsidR="00CC3CDF">
          <w:t xml:space="preserve">№ 5 </w:t>
        </w:r>
      </w:hyperlink>
      <w:r w:rsidR="00CC3CDF">
        <w:t>к настоящей Методике и утверждается директором.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645"/>
        </w:tabs>
        <w:spacing w:before="1"/>
        <w:ind w:right="112" w:firstLine="707"/>
        <w:jc w:val="both"/>
        <w:rPr>
          <w:sz w:val="26"/>
        </w:rPr>
      </w:pPr>
      <w:r>
        <w:rPr>
          <w:sz w:val="26"/>
        </w:rPr>
        <w:t>Заместители директора представляют в сроки, установленные Календарным планом, результаты оценки коррупционных рисков (в форме реестра коррупционных рисков) на заседание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542"/>
        </w:tabs>
        <w:ind w:right="105" w:firstLine="707"/>
        <w:jc w:val="both"/>
        <w:rPr>
          <w:sz w:val="26"/>
        </w:rPr>
      </w:pPr>
      <w:r>
        <w:rPr>
          <w:sz w:val="26"/>
        </w:rPr>
        <w:t>Комиссия консолидирует в общем реестре коррупционных рисков информацию о рисках и представляет реестр на рассмотрение ответственному лицу по профилактике коррупционных и иных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правонарушений.</w:t>
      </w:r>
    </w:p>
    <w:p w:rsidR="00785D26" w:rsidRDefault="00CC3CDF">
      <w:pPr>
        <w:pStyle w:val="a3"/>
        <w:ind w:right="109"/>
      </w:pPr>
      <w:r>
        <w:t xml:space="preserve">Проект реестра коррупционных рисков направляется на заседание Рабочей группы для рассмотрения и дачи рекомендаций, после чего подлежит утверждению приказом директора </w:t>
      </w:r>
      <w:r w:rsidR="002C4DB4">
        <w:t>Техникума</w:t>
      </w:r>
      <w:r>
        <w:t>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438"/>
        </w:tabs>
        <w:ind w:right="113" w:firstLine="707"/>
        <w:jc w:val="both"/>
        <w:rPr>
          <w:sz w:val="26"/>
        </w:rPr>
      </w:pPr>
      <w:r>
        <w:rPr>
          <w:sz w:val="26"/>
        </w:rPr>
        <w:t>При возникновении новых и реализации существующих коррупционных рисков заместители директора в течение месяца с момента их выявления информируют Комиссию для своевременного обновления реестра коррупционных рисков.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numPr>
          <w:ilvl w:val="1"/>
          <w:numId w:val="13"/>
        </w:numPr>
        <w:tabs>
          <w:tab w:val="left" w:pos="2329"/>
        </w:tabs>
        <w:spacing w:before="1"/>
        <w:ind w:left="3313" w:right="1804" w:hanging="1302"/>
        <w:jc w:val="left"/>
      </w:pPr>
      <w:r>
        <w:t>Формирование перечня должностей, связанных с коррупционными</w:t>
      </w:r>
      <w:r>
        <w:rPr>
          <w:spacing w:val="-2"/>
        </w:rPr>
        <w:t xml:space="preserve"> </w:t>
      </w:r>
      <w:r>
        <w:t>рисками</w:t>
      </w:r>
    </w:p>
    <w:p w:rsidR="00785D26" w:rsidRDefault="00785D26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785D26" w:rsidRDefault="00CC3CDF">
      <w:pPr>
        <w:pStyle w:val="a4"/>
        <w:numPr>
          <w:ilvl w:val="0"/>
          <w:numId w:val="12"/>
        </w:numPr>
        <w:tabs>
          <w:tab w:val="left" w:pos="1695"/>
        </w:tabs>
        <w:ind w:right="107" w:firstLine="707"/>
        <w:jc w:val="both"/>
        <w:rPr>
          <w:sz w:val="26"/>
        </w:rPr>
      </w:pPr>
      <w:r>
        <w:rPr>
          <w:sz w:val="26"/>
        </w:rPr>
        <w:t>Должности, которые являются ключевыми для совершения коррупционных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правонарушений,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4"/>
          <w:sz w:val="26"/>
        </w:rPr>
        <w:t xml:space="preserve"> </w:t>
      </w:r>
      <w:r>
        <w:rPr>
          <w:sz w:val="26"/>
        </w:rPr>
        <w:t>высокой</w:t>
      </w:r>
      <w:r>
        <w:rPr>
          <w:spacing w:val="-8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9"/>
          <w:sz w:val="26"/>
        </w:rPr>
        <w:t xml:space="preserve"> </w:t>
      </w:r>
      <w:r>
        <w:rPr>
          <w:sz w:val="26"/>
        </w:rPr>
        <w:t>свободы принятия решений, вызванной спецификой трудовой деятельности, интенсивности контактов с гражданами 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организациями.</w:t>
      </w:r>
    </w:p>
    <w:p w:rsidR="00785D26" w:rsidRDefault="00CC3CDF">
      <w:pPr>
        <w:pStyle w:val="a3"/>
        <w:spacing w:before="2"/>
        <w:ind w:right="118"/>
      </w:pPr>
      <w:r>
        <w:t xml:space="preserve">Признаками, характеризующими коррупционное поведение должностного лица при осуществлении </w:t>
      </w:r>
      <w:proofErr w:type="spellStart"/>
      <w:r>
        <w:t>коррупционно</w:t>
      </w:r>
      <w:proofErr w:type="spellEnd"/>
      <w:r>
        <w:t>-опасных функций, могут служить: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304"/>
        </w:tabs>
        <w:ind w:right="113" w:firstLine="707"/>
        <w:jc w:val="both"/>
        <w:rPr>
          <w:sz w:val="26"/>
        </w:rPr>
      </w:pPr>
      <w:r>
        <w:rPr>
          <w:sz w:val="26"/>
        </w:rPr>
        <w:t>необоснованное</w:t>
      </w:r>
      <w:r>
        <w:rPr>
          <w:spacing w:val="-13"/>
          <w:sz w:val="26"/>
        </w:rPr>
        <w:t xml:space="preserve"> </w:t>
      </w:r>
      <w:r>
        <w:rPr>
          <w:sz w:val="26"/>
        </w:rPr>
        <w:t>затягивание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вопроса</w:t>
      </w:r>
      <w:r>
        <w:rPr>
          <w:spacing w:val="-12"/>
          <w:sz w:val="26"/>
        </w:rPr>
        <w:t xml:space="preserve"> </w:t>
      </w:r>
      <w:r>
        <w:rPr>
          <w:sz w:val="26"/>
        </w:rPr>
        <w:t>сверх</w:t>
      </w:r>
      <w:r>
        <w:rPr>
          <w:spacing w:val="-8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14"/>
          <w:sz w:val="26"/>
        </w:rPr>
        <w:t xml:space="preserve"> </w:t>
      </w:r>
      <w:r>
        <w:rPr>
          <w:sz w:val="26"/>
        </w:rPr>
        <w:t>сроков при принятии решений, решение вопроса во внеочередном порядке в отношении отдельного физического или юридического лица при наличии значительного числа очередных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обращений;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434"/>
        </w:tabs>
        <w:ind w:right="113" w:firstLine="707"/>
        <w:jc w:val="both"/>
        <w:rPr>
          <w:sz w:val="26"/>
        </w:rPr>
      </w:pPr>
      <w:r>
        <w:rPr>
          <w:sz w:val="26"/>
        </w:rPr>
        <w:t>использование своих служебных полномочий при решении личных вопросов, связанных с удовлетворением материальных потребностей</w:t>
      </w:r>
      <w:r>
        <w:rPr>
          <w:spacing w:val="-32"/>
          <w:sz w:val="26"/>
        </w:rPr>
        <w:t xml:space="preserve"> </w:t>
      </w:r>
      <w:r>
        <w:rPr>
          <w:sz w:val="26"/>
        </w:rPr>
        <w:t>должностного лица либо его</w:t>
      </w:r>
      <w:r>
        <w:rPr>
          <w:spacing w:val="-2"/>
          <w:sz w:val="26"/>
        </w:rPr>
        <w:t xml:space="preserve"> </w:t>
      </w:r>
      <w:r>
        <w:rPr>
          <w:sz w:val="26"/>
        </w:rPr>
        <w:t>родственников;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652"/>
        </w:tabs>
        <w:ind w:right="115" w:firstLine="707"/>
        <w:jc w:val="both"/>
        <w:rPr>
          <w:sz w:val="26"/>
        </w:rPr>
      </w:pPr>
      <w:r>
        <w:rPr>
          <w:sz w:val="26"/>
        </w:rPr>
        <w:t>предоставление не предусмотренных законом преимуществ (протекционизм, семейственность) для зачисления в</w:t>
      </w:r>
      <w:r>
        <w:rPr>
          <w:spacing w:val="-4"/>
          <w:sz w:val="26"/>
        </w:rPr>
        <w:t xml:space="preserve"> </w:t>
      </w:r>
      <w:r w:rsidR="002C4DB4">
        <w:rPr>
          <w:sz w:val="26"/>
        </w:rPr>
        <w:t>Техникум</w:t>
      </w:r>
      <w:r>
        <w:rPr>
          <w:sz w:val="26"/>
        </w:rPr>
        <w:t>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625"/>
        </w:tabs>
        <w:ind w:right="112" w:firstLine="707"/>
        <w:jc w:val="both"/>
        <w:rPr>
          <w:sz w:val="26"/>
        </w:rPr>
      </w:pPr>
      <w:r>
        <w:rPr>
          <w:sz w:val="26"/>
        </w:rPr>
        <w:t>оказание предпочтения физическим лицам, индивидуальным предпринимателям, юридическим лицам в предоставлении услуг, а также содействие в осуществлении предпринимательской деятельности;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479"/>
        </w:tabs>
        <w:spacing w:before="1"/>
        <w:ind w:right="111" w:firstLine="707"/>
        <w:jc w:val="both"/>
        <w:rPr>
          <w:sz w:val="26"/>
        </w:rPr>
      </w:pPr>
      <w:r>
        <w:rPr>
          <w:sz w:val="26"/>
        </w:rPr>
        <w:t>использование в личных или групповых интересах информации, полученной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3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-12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-12"/>
          <w:sz w:val="26"/>
        </w:rPr>
        <w:t xml:space="preserve"> </w:t>
      </w:r>
      <w:r>
        <w:rPr>
          <w:sz w:val="26"/>
        </w:rPr>
        <w:t>если</w:t>
      </w:r>
      <w:r>
        <w:rPr>
          <w:spacing w:val="-12"/>
          <w:sz w:val="26"/>
        </w:rPr>
        <w:t xml:space="preserve"> </w:t>
      </w:r>
      <w:r>
        <w:rPr>
          <w:sz w:val="26"/>
        </w:rPr>
        <w:t>такая</w:t>
      </w:r>
      <w:r>
        <w:rPr>
          <w:spacing w:val="-1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-11"/>
          <w:sz w:val="26"/>
        </w:rPr>
        <w:t xml:space="preserve"> </w:t>
      </w:r>
      <w:r>
        <w:rPr>
          <w:sz w:val="26"/>
        </w:rPr>
        <w:t>не подлежит официальному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распространению;</w:t>
      </w:r>
    </w:p>
    <w:p w:rsidR="00785D26" w:rsidRDefault="00785D26">
      <w:pPr>
        <w:jc w:val="both"/>
        <w:rPr>
          <w:sz w:val="26"/>
        </w:rPr>
        <w:sectPr w:rsidR="00785D26">
          <w:pgSz w:w="11910" w:h="16840"/>
          <w:pgMar w:top="1340" w:right="740" w:bottom="280" w:left="1380" w:header="720" w:footer="720" w:gutter="0"/>
          <w:cols w:space="720"/>
        </w:sectPr>
      </w:pPr>
    </w:p>
    <w:p w:rsidR="00785D26" w:rsidRDefault="00CC3CDF">
      <w:pPr>
        <w:pStyle w:val="a4"/>
        <w:numPr>
          <w:ilvl w:val="0"/>
          <w:numId w:val="5"/>
        </w:numPr>
        <w:tabs>
          <w:tab w:val="left" w:pos="1549"/>
        </w:tabs>
        <w:spacing w:before="76"/>
        <w:ind w:right="108" w:firstLine="707"/>
        <w:jc w:val="both"/>
        <w:rPr>
          <w:sz w:val="26"/>
        </w:rPr>
      </w:pPr>
      <w:r>
        <w:rPr>
          <w:sz w:val="26"/>
        </w:rPr>
        <w:lastRenderedPageBreak/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347"/>
        </w:tabs>
        <w:spacing w:before="1"/>
        <w:ind w:right="112" w:firstLine="707"/>
        <w:jc w:val="both"/>
        <w:rPr>
          <w:sz w:val="26"/>
        </w:rPr>
      </w:pPr>
      <w:r>
        <w:rPr>
          <w:sz w:val="26"/>
        </w:rPr>
        <w:t>нарушение должностными лицами требований нормативных правовых и локальных нормативных актов, регламентирующих вопросы организации, планирования и проведения мероприятий, предусмотренных должностными (трудовыми)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обязанностями;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378"/>
        </w:tabs>
        <w:ind w:right="115" w:firstLine="707"/>
        <w:jc w:val="both"/>
        <w:rPr>
          <w:sz w:val="26"/>
        </w:rPr>
      </w:pPr>
      <w:r>
        <w:rPr>
          <w:sz w:val="26"/>
        </w:rPr>
        <w:t>искажение, сокрытие или представление заведомо ложных сведений в учетных и отчетных документах, являющихся существенным элементом трудовой деятельности;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311"/>
        </w:tabs>
        <w:spacing w:line="298" w:lineRule="exact"/>
        <w:ind w:left="1310" w:hanging="281"/>
        <w:jc w:val="both"/>
        <w:rPr>
          <w:sz w:val="26"/>
        </w:rPr>
      </w:pPr>
      <w:r>
        <w:rPr>
          <w:sz w:val="26"/>
        </w:rPr>
        <w:t>попытка несанкционированного доступа к информационным</w:t>
      </w:r>
      <w:r>
        <w:rPr>
          <w:spacing w:val="-10"/>
          <w:sz w:val="26"/>
        </w:rPr>
        <w:t xml:space="preserve"> </w:t>
      </w:r>
      <w:r>
        <w:rPr>
          <w:sz w:val="26"/>
        </w:rPr>
        <w:t>ресурсам;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658"/>
          <w:tab w:val="left" w:pos="1659"/>
          <w:tab w:val="left" w:pos="2939"/>
          <w:tab w:val="left" w:pos="5358"/>
          <w:tab w:val="left" w:pos="6799"/>
          <w:tab w:val="left" w:pos="8730"/>
          <w:tab w:val="left" w:pos="9420"/>
        </w:tabs>
        <w:ind w:right="110" w:firstLine="707"/>
        <w:rPr>
          <w:sz w:val="26"/>
        </w:rPr>
      </w:pPr>
      <w:r>
        <w:rPr>
          <w:sz w:val="26"/>
        </w:rPr>
        <w:t>действия</w:t>
      </w:r>
      <w:r>
        <w:rPr>
          <w:sz w:val="26"/>
        </w:rPr>
        <w:tab/>
        <w:t>распорядительного</w:t>
      </w:r>
      <w:r>
        <w:rPr>
          <w:sz w:val="26"/>
        </w:rPr>
        <w:tab/>
        <w:t>характера,</w:t>
      </w:r>
      <w:r>
        <w:rPr>
          <w:sz w:val="26"/>
        </w:rPr>
        <w:tab/>
        <w:t>превышающие</w:t>
      </w:r>
      <w:r>
        <w:rPr>
          <w:sz w:val="26"/>
        </w:rPr>
        <w:tab/>
        <w:t>или</w:t>
      </w:r>
      <w:r>
        <w:rPr>
          <w:sz w:val="26"/>
        </w:rPr>
        <w:tab/>
      </w:r>
      <w:r>
        <w:rPr>
          <w:spacing w:val="-9"/>
          <w:sz w:val="26"/>
        </w:rPr>
        <w:t xml:space="preserve">не </w:t>
      </w:r>
      <w:r>
        <w:rPr>
          <w:sz w:val="26"/>
        </w:rPr>
        <w:t>относящиеся к должностным (трудовым)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обязанностям;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474"/>
        </w:tabs>
        <w:spacing w:before="2"/>
        <w:ind w:right="115" w:firstLine="707"/>
        <w:rPr>
          <w:sz w:val="26"/>
        </w:rPr>
      </w:pPr>
      <w:r>
        <w:rPr>
          <w:sz w:val="26"/>
        </w:rPr>
        <w:t>бездействие в случаях, требующих принятия решений в соответствии с должностными (трудовыми)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обязанностями;</w:t>
      </w:r>
    </w:p>
    <w:p w:rsidR="00785D26" w:rsidRDefault="00CC3CDF">
      <w:pPr>
        <w:pStyle w:val="a4"/>
        <w:numPr>
          <w:ilvl w:val="0"/>
          <w:numId w:val="5"/>
        </w:numPr>
        <w:tabs>
          <w:tab w:val="left" w:pos="1460"/>
        </w:tabs>
        <w:ind w:right="109" w:firstLine="707"/>
        <w:rPr>
          <w:sz w:val="26"/>
        </w:rPr>
      </w:pPr>
      <w:r>
        <w:rPr>
          <w:sz w:val="26"/>
        </w:rPr>
        <w:t>совершение финансово-хозяйственных операций с очевидными (даже не для специалиста) нарушениями законодательства Российской</w:t>
      </w:r>
      <w:r>
        <w:rPr>
          <w:spacing w:val="-10"/>
          <w:sz w:val="26"/>
        </w:rPr>
        <w:t xml:space="preserve"> </w:t>
      </w:r>
      <w:r>
        <w:rPr>
          <w:sz w:val="26"/>
        </w:rPr>
        <w:t>Федерации.</w:t>
      </w:r>
    </w:p>
    <w:p w:rsidR="00785D26" w:rsidRDefault="00CC3CDF">
      <w:pPr>
        <w:pStyle w:val="a3"/>
        <w:spacing w:line="298" w:lineRule="exact"/>
        <w:ind w:left="1030" w:firstLine="0"/>
        <w:jc w:val="left"/>
      </w:pPr>
      <w:r>
        <w:t>Указанные признаки не являются</w:t>
      </w:r>
      <w:r>
        <w:rPr>
          <w:spacing w:val="-33"/>
        </w:rPr>
        <w:t xml:space="preserve"> </w:t>
      </w:r>
      <w:r>
        <w:t>исчерпывающими.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544"/>
        </w:tabs>
        <w:ind w:right="108" w:firstLine="707"/>
        <w:jc w:val="both"/>
        <w:rPr>
          <w:sz w:val="26"/>
        </w:rPr>
      </w:pPr>
      <w:r>
        <w:rPr>
          <w:sz w:val="26"/>
        </w:rPr>
        <w:t>По итогам анализа признаков, указанных в настоящей Методике, Комиссия</w:t>
      </w:r>
      <w:r>
        <w:rPr>
          <w:spacing w:val="-14"/>
          <w:sz w:val="26"/>
        </w:rPr>
        <w:t xml:space="preserve"> </w:t>
      </w:r>
      <w:r>
        <w:rPr>
          <w:sz w:val="26"/>
        </w:rPr>
        <w:t>актуализирует</w:t>
      </w:r>
      <w:r>
        <w:rPr>
          <w:spacing w:val="-1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15"/>
          <w:sz w:val="26"/>
        </w:rPr>
        <w:t xml:space="preserve"> </w:t>
      </w:r>
      <w:r>
        <w:rPr>
          <w:sz w:val="26"/>
        </w:rPr>
        <w:t>должностей,</w:t>
      </w:r>
      <w:r>
        <w:rPr>
          <w:spacing w:val="-14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4"/>
          <w:sz w:val="26"/>
        </w:rPr>
        <w:t xml:space="preserve"> </w:t>
      </w:r>
      <w:r>
        <w:rPr>
          <w:sz w:val="26"/>
        </w:rPr>
        <w:t>связаны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коррупционными рисками, и направляет его проект на согласование директору.</w:t>
      </w:r>
    </w:p>
    <w:p w:rsidR="00785D26" w:rsidRDefault="00CC3CDF">
      <w:pPr>
        <w:pStyle w:val="a3"/>
        <w:spacing w:before="1"/>
        <w:ind w:right="113"/>
      </w:pPr>
      <w:r>
        <w:t>Уточнение (корректировку) перечня должностей, которые связаны с коррупционными рисками, необходимо осуществлять по результатам оценки коррупционных рисков не реже одного раза в три года.</w:t>
      </w:r>
    </w:p>
    <w:p w:rsidR="00785D26" w:rsidRDefault="00785D26">
      <w:pPr>
        <w:pStyle w:val="a3"/>
        <w:spacing w:before="10"/>
        <w:ind w:left="0" w:firstLine="0"/>
        <w:jc w:val="left"/>
        <w:rPr>
          <w:sz w:val="25"/>
        </w:rPr>
      </w:pPr>
    </w:p>
    <w:p w:rsidR="00785D26" w:rsidRDefault="00CC3CDF">
      <w:pPr>
        <w:pStyle w:val="1"/>
        <w:numPr>
          <w:ilvl w:val="1"/>
          <w:numId w:val="13"/>
        </w:numPr>
        <w:tabs>
          <w:tab w:val="left" w:pos="1606"/>
        </w:tabs>
        <w:spacing w:before="1"/>
        <w:ind w:left="3596" w:right="981" w:hanging="2408"/>
        <w:jc w:val="left"/>
      </w:pPr>
      <w:r>
        <w:t>Разработка комплекса мер по устранению или минимизации коррупционных рисков</w:t>
      </w:r>
    </w:p>
    <w:p w:rsidR="00785D26" w:rsidRDefault="00785D26">
      <w:pPr>
        <w:pStyle w:val="a3"/>
        <w:spacing w:before="1"/>
        <w:ind w:left="0" w:firstLine="0"/>
        <w:jc w:val="left"/>
        <w:rPr>
          <w:b/>
        </w:rPr>
      </w:pPr>
    </w:p>
    <w:p w:rsidR="00785D26" w:rsidRDefault="00CC3CDF">
      <w:pPr>
        <w:pStyle w:val="a4"/>
        <w:numPr>
          <w:ilvl w:val="0"/>
          <w:numId w:val="12"/>
        </w:numPr>
        <w:tabs>
          <w:tab w:val="left" w:pos="1429"/>
        </w:tabs>
        <w:ind w:right="116" w:firstLine="707"/>
        <w:jc w:val="both"/>
        <w:rPr>
          <w:sz w:val="26"/>
        </w:rPr>
      </w:pPr>
      <w:r>
        <w:rPr>
          <w:sz w:val="26"/>
        </w:rPr>
        <w:t>Меры по устранению и минимизации коррупционных рисков для каждой критической точки процесса вырабатываются в зависимости от особенностей конкретного бизнес-процесса и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включают: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405"/>
        </w:tabs>
        <w:ind w:right="108" w:firstLine="707"/>
        <w:jc w:val="both"/>
        <w:rPr>
          <w:sz w:val="26"/>
        </w:rPr>
      </w:pPr>
      <w:r>
        <w:rPr>
          <w:sz w:val="26"/>
        </w:rPr>
        <w:t>регламентацию способа и сроки совершения действий работником в критической точке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процесса;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311"/>
        </w:tabs>
        <w:spacing w:line="298" w:lineRule="exact"/>
        <w:ind w:left="1310" w:hanging="281"/>
        <w:jc w:val="both"/>
        <w:rPr>
          <w:sz w:val="26"/>
        </w:rPr>
      </w:pPr>
      <w:r>
        <w:rPr>
          <w:sz w:val="26"/>
        </w:rPr>
        <w:t>реинжиниринг</w:t>
      </w:r>
      <w:r>
        <w:rPr>
          <w:spacing w:val="-2"/>
          <w:sz w:val="26"/>
        </w:rPr>
        <w:t xml:space="preserve"> </w:t>
      </w:r>
      <w:r>
        <w:rPr>
          <w:sz w:val="26"/>
        </w:rPr>
        <w:t>функций;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330"/>
        </w:tabs>
        <w:ind w:right="113" w:firstLine="707"/>
        <w:jc w:val="both"/>
        <w:rPr>
          <w:sz w:val="26"/>
        </w:rPr>
      </w:pPr>
      <w:r>
        <w:rPr>
          <w:sz w:val="26"/>
        </w:rPr>
        <w:t>совершенствование механизма отбора должностных лиц для включения в состав комиссий, рабочих групп, принимающих управленческие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решения;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414"/>
        </w:tabs>
        <w:ind w:right="107" w:firstLine="707"/>
        <w:jc w:val="both"/>
        <w:rPr>
          <w:sz w:val="26"/>
        </w:rPr>
      </w:pPr>
      <w:r>
        <w:rPr>
          <w:sz w:val="26"/>
        </w:rPr>
        <w:t>сокращение количества должностных лиц, участвующих в принятии управленческих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решений;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311"/>
        </w:tabs>
        <w:spacing w:line="299" w:lineRule="exact"/>
        <w:ind w:left="1310" w:hanging="281"/>
        <w:jc w:val="both"/>
        <w:rPr>
          <w:sz w:val="26"/>
        </w:rPr>
      </w:pPr>
      <w:r>
        <w:rPr>
          <w:sz w:val="26"/>
        </w:rPr>
        <w:t>сокращение сроков принятия управленческих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решений;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323"/>
        </w:tabs>
        <w:spacing w:before="1"/>
        <w:ind w:right="112" w:firstLine="707"/>
        <w:jc w:val="both"/>
        <w:rPr>
          <w:sz w:val="26"/>
        </w:rPr>
      </w:pPr>
      <w:r>
        <w:rPr>
          <w:sz w:val="26"/>
        </w:rPr>
        <w:t>ведение или расширение процессуальных форм внешнего взаимодействия работников с представителями контрагентов, органов государственной власти и др. (например, использование информационных технологий в качестве приоритетного направления для осуществления такого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взаимодействия);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323"/>
        </w:tabs>
        <w:ind w:right="114" w:firstLine="707"/>
        <w:jc w:val="both"/>
        <w:rPr>
          <w:sz w:val="26"/>
        </w:rPr>
      </w:pPr>
      <w:r>
        <w:rPr>
          <w:sz w:val="26"/>
        </w:rPr>
        <w:t>установление дополнительных форм отчетности работников о результатах принятых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решений;</w:t>
      </w:r>
    </w:p>
    <w:p w:rsidR="00785D26" w:rsidRDefault="00CC3CDF">
      <w:pPr>
        <w:pStyle w:val="a4"/>
        <w:numPr>
          <w:ilvl w:val="0"/>
          <w:numId w:val="4"/>
        </w:numPr>
        <w:tabs>
          <w:tab w:val="left" w:pos="1299"/>
        </w:tabs>
        <w:ind w:right="110" w:firstLine="707"/>
        <w:jc w:val="both"/>
        <w:rPr>
          <w:sz w:val="26"/>
        </w:rPr>
      </w:pPr>
      <w:r>
        <w:rPr>
          <w:sz w:val="26"/>
        </w:rPr>
        <w:t>установление</w:t>
      </w:r>
      <w:r>
        <w:rPr>
          <w:spacing w:val="-19"/>
          <w:sz w:val="26"/>
        </w:rPr>
        <w:t xml:space="preserve"> </w:t>
      </w:r>
      <w:r>
        <w:rPr>
          <w:sz w:val="26"/>
        </w:rPr>
        <w:t>четкой</w:t>
      </w:r>
      <w:r>
        <w:rPr>
          <w:spacing w:val="-20"/>
          <w:sz w:val="26"/>
        </w:rPr>
        <w:t xml:space="preserve"> </w:t>
      </w:r>
      <w:r>
        <w:rPr>
          <w:sz w:val="26"/>
        </w:rPr>
        <w:t>регламентации</w:t>
      </w:r>
      <w:r>
        <w:rPr>
          <w:spacing w:val="-17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-20"/>
          <w:sz w:val="26"/>
        </w:rPr>
        <w:t xml:space="preserve"> </w:t>
      </w:r>
      <w:r>
        <w:rPr>
          <w:sz w:val="26"/>
        </w:rPr>
        <w:t>и</w:t>
      </w:r>
      <w:r>
        <w:rPr>
          <w:spacing w:val="-20"/>
          <w:sz w:val="26"/>
        </w:rPr>
        <w:t xml:space="preserve"> </w:t>
      </w:r>
      <w:r>
        <w:rPr>
          <w:sz w:val="26"/>
        </w:rPr>
        <w:t>сроков</w:t>
      </w:r>
      <w:r>
        <w:rPr>
          <w:spacing w:val="-19"/>
          <w:sz w:val="26"/>
        </w:rPr>
        <w:t xml:space="preserve"> </w:t>
      </w:r>
      <w:r>
        <w:rPr>
          <w:sz w:val="26"/>
        </w:rPr>
        <w:t>совершения</w:t>
      </w:r>
      <w:r>
        <w:rPr>
          <w:spacing w:val="-20"/>
          <w:sz w:val="26"/>
        </w:rPr>
        <w:t xml:space="preserve"> </w:t>
      </w:r>
      <w:r>
        <w:rPr>
          <w:sz w:val="26"/>
        </w:rPr>
        <w:t xml:space="preserve">действий должностным лицом при осуществлении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-опасной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функции.</w:t>
      </w:r>
    </w:p>
    <w:p w:rsidR="00785D26" w:rsidRDefault="00785D26">
      <w:pPr>
        <w:jc w:val="both"/>
        <w:rPr>
          <w:sz w:val="26"/>
        </w:r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CC3CDF">
      <w:pPr>
        <w:pStyle w:val="a4"/>
        <w:numPr>
          <w:ilvl w:val="0"/>
          <w:numId w:val="12"/>
        </w:numPr>
        <w:tabs>
          <w:tab w:val="left" w:pos="1410"/>
        </w:tabs>
        <w:spacing w:before="76"/>
        <w:ind w:right="115" w:firstLine="707"/>
        <w:jc w:val="both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2"/>
          <w:sz w:val="26"/>
        </w:rPr>
        <w:t xml:space="preserve"> </w:t>
      </w:r>
      <w:r>
        <w:rPr>
          <w:sz w:val="26"/>
        </w:rPr>
        <w:t>недопущения</w:t>
      </w:r>
      <w:r>
        <w:rPr>
          <w:spacing w:val="-14"/>
          <w:sz w:val="26"/>
        </w:rPr>
        <w:t xml:space="preserve"> </w:t>
      </w:r>
      <w:r>
        <w:rPr>
          <w:sz w:val="26"/>
        </w:rPr>
        <w:t>совершения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-13"/>
          <w:sz w:val="26"/>
        </w:rPr>
        <w:t xml:space="preserve"> </w:t>
      </w:r>
      <w:r>
        <w:rPr>
          <w:sz w:val="26"/>
        </w:rPr>
        <w:t>лицами</w:t>
      </w:r>
      <w:r>
        <w:rPr>
          <w:spacing w:val="-13"/>
          <w:sz w:val="26"/>
        </w:rPr>
        <w:t xml:space="preserve"> </w:t>
      </w:r>
      <w:r>
        <w:rPr>
          <w:sz w:val="26"/>
        </w:rPr>
        <w:t>коррупционных правонарушений необходимо осуществлять на постоянной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основе:</w:t>
      </w:r>
    </w:p>
    <w:p w:rsidR="00785D26" w:rsidRDefault="00CC3CDF">
      <w:pPr>
        <w:pStyle w:val="a3"/>
        <w:ind w:right="113"/>
      </w:pPr>
      <w:r>
        <w:t xml:space="preserve">организацию внутреннего </w:t>
      </w:r>
      <w:proofErr w:type="gramStart"/>
      <w:r>
        <w:t>контроля за</w:t>
      </w:r>
      <w:proofErr w:type="gramEnd"/>
      <w:r>
        <w:t xml:space="preserve"> исполнением должностными лицами своих обязанностей;</w:t>
      </w:r>
    </w:p>
    <w:p w:rsidR="00785D26" w:rsidRDefault="00785D26">
      <w:pPr>
        <w:pStyle w:val="a3"/>
        <w:spacing w:before="5"/>
        <w:ind w:left="0" w:firstLine="0"/>
        <w:jc w:val="left"/>
        <w:rPr>
          <w:sz w:val="24"/>
        </w:rPr>
      </w:pPr>
    </w:p>
    <w:p w:rsidR="00785D26" w:rsidRDefault="00CC3CDF">
      <w:pPr>
        <w:pStyle w:val="a3"/>
        <w:ind w:right="108"/>
      </w:pPr>
      <w:r>
        <w:t xml:space="preserve">проведение разъяснительной и иной работы для существенного снижения возможностей коррупционного поведения при исполнении </w:t>
      </w:r>
      <w:proofErr w:type="spellStart"/>
      <w:r>
        <w:t>коррупционно</w:t>
      </w:r>
      <w:proofErr w:type="spellEnd"/>
      <w:r>
        <w:t>-опасных функций.</w:t>
      </w:r>
    </w:p>
    <w:p w:rsidR="00785D26" w:rsidRDefault="00785D26">
      <w:pPr>
        <w:pStyle w:val="a3"/>
        <w:spacing w:before="10"/>
        <w:ind w:left="0" w:firstLine="0"/>
        <w:jc w:val="left"/>
        <w:rPr>
          <w:sz w:val="25"/>
        </w:rPr>
      </w:pPr>
    </w:p>
    <w:p w:rsidR="00785D26" w:rsidRDefault="00CC3CDF">
      <w:pPr>
        <w:pStyle w:val="1"/>
        <w:numPr>
          <w:ilvl w:val="1"/>
          <w:numId w:val="13"/>
        </w:numPr>
        <w:tabs>
          <w:tab w:val="left" w:pos="2127"/>
        </w:tabs>
        <w:ind w:left="2333" w:right="1399" w:hanging="725"/>
        <w:jc w:val="left"/>
      </w:pPr>
      <w:r>
        <w:t>Мониторинг исполнения должностных обязанностей работниками, деятельность которых</w:t>
      </w:r>
      <w:r>
        <w:rPr>
          <w:spacing w:val="-6"/>
        </w:rPr>
        <w:t xml:space="preserve"> </w:t>
      </w:r>
      <w:r>
        <w:t>связана</w:t>
      </w:r>
    </w:p>
    <w:p w:rsidR="00785D26" w:rsidRDefault="00CC3CDF">
      <w:pPr>
        <w:spacing w:line="299" w:lineRule="exact"/>
        <w:ind w:left="3313"/>
        <w:rPr>
          <w:b/>
          <w:sz w:val="26"/>
        </w:rPr>
      </w:pPr>
      <w:r>
        <w:rPr>
          <w:b/>
          <w:sz w:val="26"/>
        </w:rPr>
        <w:t>с коррупционными рисками</w:t>
      </w:r>
    </w:p>
    <w:p w:rsidR="00785D26" w:rsidRDefault="00785D26">
      <w:pPr>
        <w:pStyle w:val="a3"/>
        <w:spacing w:before="2"/>
        <w:ind w:left="0" w:firstLine="0"/>
        <w:jc w:val="left"/>
        <w:rPr>
          <w:b/>
        </w:rPr>
      </w:pPr>
    </w:p>
    <w:p w:rsidR="00785D26" w:rsidRDefault="00CC3CDF">
      <w:pPr>
        <w:pStyle w:val="a4"/>
        <w:numPr>
          <w:ilvl w:val="0"/>
          <w:numId w:val="12"/>
        </w:numPr>
        <w:tabs>
          <w:tab w:val="left" w:pos="1700"/>
        </w:tabs>
        <w:spacing w:before="1"/>
        <w:ind w:right="113" w:firstLine="707"/>
        <w:jc w:val="both"/>
        <w:rPr>
          <w:sz w:val="26"/>
        </w:rPr>
      </w:pPr>
      <w:r>
        <w:rPr>
          <w:sz w:val="26"/>
        </w:rPr>
        <w:t>Основными задачами мониторинга исполнения должностных обязанностей работниками, деятельность которых связана с коррупционными рисками,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:rsidR="00785D26" w:rsidRDefault="00CC3CDF">
      <w:pPr>
        <w:pStyle w:val="a4"/>
        <w:numPr>
          <w:ilvl w:val="0"/>
          <w:numId w:val="3"/>
        </w:numPr>
        <w:tabs>
          <w:tab w:val="left" w:pos="1426"/>
        </w:tabs>
        <w:ind w:right="108" w:firstLine="707"/>
        <w:jc w:val="both"/>
        <w:rPr>
          <w:sz w:val="26"/>
        </w:rPr>
      </w:pPr>
      <w:r>
        <w:rPr>
          <w:sz w:val="26"/>
        </w:rPr>
        <w:t>своевременная фиксация отклонения действий должностных лиц от установленных норм, правил служебного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поведения;</w:t>
      </w:r>
    </w:p>
    <w:p w:rsidR="00785D26" w:rsidRDefault="00CC3CDF">
      <w:pPr>
        <w:pStyle w:val="a4"/>
        <w:numPr>
          <w:ilvl w:val="0"/>
          <w:numId w:val="3"/>
        </w:numPr>
        <w:tabs>
          <w:tab w:val="left" w:pos="1508"/>
        </w:tabs>
        <w:ind w:right="110" w:firstLine="707"/>
        <w:jc w:val="both"/>
        <w:rPr>
          <w:sz w:val="26"/>
        </w:rPr>
      </w:pPr>
      <w:r>
        <w:rPr>
          <w:sz w:val="26"/>
        </w:rPr>
        <w:t>выявление и анализ факторов, способствующих ненадлежащему исполнению либо превышению должностных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полномочий;</w:t>
      </w:r>
    </w:p>
    <w:p w:rsidR="00785D26" w:rsidRDefault="00CC3CDF">
      <w:pPr>
        <w:pStyle w:val="a4"/>
        <w:numPr>
          <w:ilvl w:val="0"/>
          <w:numId w:val="3"/>
        </w:numPr>
        <w:tabs>
          <w:tab w:val="left" w:pos="1316"/>
        </w:tabs>
        <w:ind w:right="116" w:firstLine="707"/>
        <w:jc w:val="both"/>
        <w:rPr>
          <w:sz w:val="26"/>
        </w:rPr>
      </w:pPr>
      <w:r>
        <w:rPr>
          <w:sz w:val="26"/>
        </w:rPr>
        <w:t>подготовка предложений по минимизации коррупционных рисков либо их устранению в деятельности должностных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лиц;</w:t>
      </w:r>
    </w:p>
    <w:p w:rsidR="00785D26" w:rsidRDefault="00CC3CDF">
      <w:pPr>
        <w:pStyle w:val="a4"/>
        <w:numPr>
          <w:ilvl w:val="0"/>
          <w:numId w:val="3"/>
        </w:numPr>
        <w:tabs>
          <w:tab w:val="left" w:pos="1465"/>
        </w:tabs>
        <w:ind w:right="110" w:firstLine="707"/>
        <w:jc w:val="both"/>
        <w:rPr>
          <w:sz w:val="26"/>
        </w:rPr>
      </w:pPr>
      <w:r>
        <w:rPr>
          <w:sz w:val="26"/>
        </w:rPr>
        <w:t xml:space="preserve">корректировка перечня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-опасных функций и реестра коррупционных рисков, а также перечня должностей, которые связаны с коррупционными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рисками.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493"/>
        </w:tabs>
        <w:ind w:right="108" w:firstLine="707"/>
        <w:jc w:val="both"/>
        <w:rPr>
          <w:sz w:val="26"/>
        </w:rPr>
      </w:pPr>
      <w:r>
        <w:rPr>
          <w:sz w:val="26"/>
        </w:rPr>
        <w:t>Проведение мониторинга осуществляется путем сбора информации о признаках и фактах коррупционной деятельности должностных</w:t>
      </w:r>
      <w:r>
        <w:rPr>
          <w:spacing w:val="-10"/>
          <w:sz w:val="26"/>
        </w:rPr>
        <w:t xml:space="preserve"> </w:t>
      </w:r>
      <w:r>
        <w:rPr>
          <w:sz w:val="26"/>
        </w:rPr>
        <w:t>лиц.</w:t>
      </w:r>
    </w:p>
    <w:p w:rsidR="00785D26" w:rsidRDefault="00CC3CDF">
      <w:pPr>
        <w:pStyle w:val="a4"/>
        <w:numPr>
          <w:ilvl w:val="0"/>
          <w:numId w:val="12"/>
        </w:numPr>
        <w:tabs>
          <w:tab w:val="left" w:pos="1419"/>
        </w:tabs>
        <w:spacing w:line="298" w:lineRule="exact"/>
        <w:ind w:left="1418" w:hanging="389"/>
        <w:jc w:val="both"/>
        <w:rPr>
          <w:sz w:val="26"/>
        </w:rPr>
      </w:pPr>
      <w:r>
        <w:rPr>
          <w:sz w:val="26"/>
        </w:rPr>
        <w:t>При 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мониторинга:</w:t>
      </w:r>
    </w:p>
    <w:p w:rsidR="00785D26" w:rsidRDefault="00CC3CDF">
      <w:pPr>
        <w:pStyle w:val="a4"/>
        <w:numPr>
          <w:ilvl w:val="0"/>
          <w:numId w:val="2"/>
        </w:numPr>
        <w:tabs>
          <w:tab w:val="left" w:pos="1280"/>
        </w:tabs>
        <w:ind w:right="112" w:firstLine="707"/>
        <w:rPr>
          <w:sz w:val="26"/>
        </w:rPr>
      </w:pPr>
      <w:r>
        <w:rPr>
          <w:sz w:val="26"/>
        </w:rPr>
        <w:t>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785D26" w:rsidRDefault="00CC3CDF">
      <w:pPr>
        <w:pStyle w:val="a4"/>
        <w:numPr>
          <w:ilvl w:val="0"/>
          <w:numId w:val="2"/>
        </w:numPr>
        <w:tabs>
          <w:tab w:val="left" w:pos="1364"/>
        </w:tabs>
        <w:ind w:right="110" w:firstLine="707"/>
        <w:rPr>
          <w:sz w:val="26"/>
        </w:rPr>
      </w:pPr>
      <w:r>
        <w:rPr>
          <w:sz w:val="26"/>
        </w:rPr>
        <w:t>обеспечивается взаимодействие с работниками в целях изучения документов,</w:t>
      </w:r>
      <w:r>
        <w:rPr>
          <w:spacing w:val="-19"/>
          <w:sz w:val="26"/>
        </w:rPr>
        <w:t xml:space="preserve"> </w:t>
      </w:r>
      <w:r>
        <w:rPr>
          <w:sz w:val="26"/>
        </w:rPr>
        <w:t>иных</w:t>
      </w:r>
      <w:r>
        <w:rPr>
          <w:spacing w:val="-19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-22"/>
          <w:sz w:val="26"/>
        </w:rPr>
        <w:t xml:space="preserve"> </w:t>
      </w:r>
      <w:r>
        <w:rPr>
          <w:sz w:val="26"/>
        </w:rPr>
        <w:t>содержащих</w:t>
      </w:r>
      <w:r>
        <w:rPr>
          <w:spacing w:val="-18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21"/>
          <w:sz w:val="26"/>
        </w:rPr>
        <w:t xml:space="preserve"> </w:t>
      </w:r>
      <w:r>
        <w:rPr>
          <w:sz w:val="26"/>
        </w:rPr>
        <w:t>о</w:t>
      </w:r>
      <w:r>
        <w:rPr>
          <w:spacing w:val="-19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22"/>
          <w:sz w:val="26"/>
        </w:rPr>
        <w:t xml:space="preserve"> </w:t>
      </w:r>
      <w:r>
        <w:rPr>
          <w:sz w:val="26"/>
        </w:rPr>
        <w:t>нарушениях.</w:t>
      </w:r>
    </w:p>
    <w:p w:rsidR="00785D26" w:rsidRDefault="00CC3CDF">
      <w:pPr>
        <w:pStyle w:val="a4"/>
        <w:numPr>
          <w:ilvl w:val="0"/>
          <w:numId w:val="1"/>
        </w:numPr>
        <w:tabs>
          <w:tab w:val="left" w:pos="1419"/>
        </w:tabs>
        <w:spacing w:line="299" w:lineRule="exact"/>
        <w:jc w:val="both"/>
        <w:rPr>
          <w:sz w:val="26"/>
        </w:rPr>
      </w:pPr>
      <w:r>
        <w:rPr>
          <w:sz w:val="26"/>
        </w:rPr>
        <w:t>Результатами проведения мониторинга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:rsidR="00785D26" w:rsidRDefault="00CC3CDF">
      <w:pPr>
        <w:pStyle w:val="a4"/>
        <w:numPr>
          <w:ilvl w:val="0"/>
          <w:numId w:val="2"/>
        </w:numPr>
        <w:tabs>
          <w:tab w:val="left" w:pos="1311"/>
        </w:tabs>
        <w:spacing w:before="2"/>
        <w:ind w:right="109" w:firstLine="707"/>
        <w:rPr>
          <w:sz w:val="26"/>
        </w:rPr>
      </w:pPr>
      <w:r>
        <w:rPr>
          <w:sz w:val="26"/>
        </w:rPr>
        <w:t>подготовка материалов о несоблюдении должностными лицами при исполнении должностных обязанностей требований Кодекса этики и служебного поведения педагогических работников, Положения об урегулировании конфликта интересов в Учреждении;</w:t>
      </w:r>
    </w:p>
    <w:p w:rsidR="00785D26" w:rsidRDefault="00CC3CDF">
      <w:pPr>
        <w:pStyle w:val="a4"/>
        <w:numPr>
          <w:ilvl w:val="0"/>
          <w:numId w:val="2"/>
        </w:numPr>
        <w:tabs>
          <w:tab w:val="left" w:pos="1203"/>
        </w:tabs>
        <w:ind w:right="112" w:firstLine="707"/>
        <w:rPr>
          <w:sz w:val="26"/>
        </w:rPr>
      </w:pPr>
      <w:r>
        <w:rPr>
          <w:sz w:val="26"/>
        </w:rPr>
        <w:t>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</w:t>
      </w:r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коррупционно</w:t>
      </w:r>
      <w:proofErr w:type="spellEnd"/>
      <w:r>
        <w:rPr>
          <w:sz w:val="26"/>
        </w:rPr>
        <w:t>-опасных</w:t>
      </w:r>
      <w:r>
        <w:rPr>
          <w:spacing w:val="-13"/>
          <w:sz w:val="26"/>
        </w:rPr>
        <w:t xml:space="preserve"> </w:t>
      </w:r>
      <w:r>
        <w:rPr>
          <w:sz w:val="26"/>
        </w:rPr>
        <w:t>функций,</w:t>
      </w:r>
      <w:r>
        <w:rPr>
          <w:spacing w:val="-10"/>
          <w:sz w:val="26"/>
        </w:rPr>
        <w:t xml:space="preserve"> </w:t>
      </w:r>
      <w:r>
        <w:rPr>
          <w:sz w:val="26"/>
        </w:rPr>
        <w:t>реестр</w:t>
      </w:r>
      <w:r>
        <w:rPr>
          <w:spacing w:val="-13"/>
          <w:sz w:val="26"/>
        </w:rPr>
        <w:t xml:space="preserve"> </w:t>
      </w:r>
      <w:r>
        <w:rPr>
          <w:sz w:val="26"/>
        </w:rPr>
        <w:t>коррупционных</w:t>
      </w:r>
      <w:r>
        <w:rPr>
          <w:spacing w:val="-12"/>
          <w:sz w:val="26"/>
        </w:rPr>
        <w:t xml:space="preserve"> </w:t>
      </w:r>
      <w:r>
        <w:rPr>
          <w:sz w:val="26"/>
        </w:rPr>
        <w:t>рисков,</w:t>
      </w:r>
      <w:r>
        <w:rPr>
          <w:spacing w:val="-1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3"/>
          <w:sz w:val="26"/>
        </w:rPr>
        <w:t xml:space="preserve"> </w:t>
      </w:r>
      <w:r>
        <w:rPr>
          <w:sz w:val="26"/>
        </w:rPr>
        <w:t>в перечень должностей, которые связаны с коррупционными</w:t>
      </w:r>
      <w:r>
        <w:rPr>
          <w:spacing w:val="-9"/>
          <w:sz w:val="26"/>
        </w:rPr>
        <w:t xml:space="preserve"> </w:t>
      </w:r>
      <w:r>
        <w:rPr>
          <w:sz w:val="26"/>
        </w:rPr>
        <w:t>рисками.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numPr>
          <w:ilvl w:val="1"/>
          <w:numId w:val="13"/>
        </w:numPr>
        <w:tabs>
          <w:tab w:val="left" w:pos="3561"/>
        </w:tabs>
        <w:ind w:left="3560" w:hanging="620"/>
        <w:jc w:val="left"/>
      </w:pPr>
      <w:r>
        <w:t>Порядок внесения</w:t>
      </w:r>
      <w:r>
        <w:rPr>
          <w:spacing w:val="-2"/>
        </w:rPr>
        <w:t xml:space="preserve"> </w:t>
      </w:r>
      <w:r>
        <w:t>изменений</w:t>
      </w:r>
    </w:p>
    <w:p w:rsidR="00785D26" w:rsidRDefault="00785D26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785D26" w:rsidRDefault="00CC3CDF">
      <w:pPr>
        <w:pStyle w:val="a4"/>
        <w:numPr>
          <w:ilvl w:val="0"/>
          <w:numId w:val="1"/>
        </w:numPr>
        <w:tabs>
          <w:tab w:val="left" w:pos="1407"/>
        </w:tabs>
        <w:ind w:left="1406" w:hanging="377"/>
        <w:rPr>
          <w:sz w:val="26"/>
        </w:rPr>
      </w:pPr>
      <w:r>
        <w:rPr>
          <w:sz w:val="26"/>
        </w:rPr>
        <w:t>Ответственным</w:t>
      </w:r>
      <w:r>
        <w:rPr>
          <w:spacing w:val="-16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актуализацию</w:t>
      </w:r>
      <w:r>
        <w:rPr>
          <w:spacing w:val="-15"/>
          <w:sz w:val="26"/>
        </w:rPr>
        <w:t xml:space="preserve"> </w:t>
      </w:r>
      <w:r>
        <w:rPr>
          <w:sz w:val="26"/>
        </w:rPr>
        <w:t>настоящей</w:t>
      </w:r>
      <w:r>
        <w:rPr>
          <w:spacing w:val="-14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-15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14"/>
          <w:sz w:val="26"/>
        </w:rPr>
        <w:t xml:space="preserve"> </w:t>
      </w:r>
      <w:r>
        <w:rPr>
          <w:sz w:val="26"/>
        </w:rPr>
        <w:t>Комиссия.</w:t>
      </w:r>
    </w:p>
    <w:p w:rsidR="00785D26" w:rsidRDefault="00CC3CDF">
      <w:pPr>
        <w:pStyle w:val="a4"/>
        <w:numPr>
          <w:ilvl w:val="0"/>
          <w:numId w:val="1"/>
        </w:numPr>
        <w:tabs>
          <w:tab w:val="left" w:pos="1503"/>
        </w:tabs>
        <w:spacing w:before="1"/>
        <w:ind w:left="322" w:right="106" w:firstLine="707"/>
        <w:jc w:val="both"/>
        <w:rPr>
          <w:sz w:val="26"/>
        </w:rPr>
      </w:pPr>
      <w:r>
        <w:rPr>
          <w:sz w:val="26"/>
        </w:rPr>
        <w:t>Инициатор внесения изменений представляет Комиссии обоснование целесообразности их</w:t>
      </w:r>
      <w:r>
        <w:rPr>
          <w:spacing w:val="-1"/>
          <w:sz w:val="26"/>
        </w:rPr>
        <w:t xml:space="preserve"> </w:t>
      </w:r>
      <w:r>
        <w:rPr>
          <w:sz w:val="26"/>
        </w:rPr>
        <w:t>внесения.</w:t>
      </w:r>
    </w:p>
    <w:p w:rsidR="00785D26" w:rsidRDefault="00785D26">
      <w:pPr>
        <w:jc w:val="both"/>
        <w:rPr>
          <w:sz w:val="26"/>
        </w:r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CC3CDF">
      <w:pPr>
        <w:pStyle w:val="a4"/>
        <w:numPr>
          <w:ilvl w:val="0"/>
          <w:numId w:val="1"/>
        </w:numPr>
        <w:tabs>
          <w:tab w:val="left" w:pos="1421"/>
        </w:tabs>
        <w:spacing w:before="76"/>
        <w:ind w:left="322" w:right="103" w:firstLine="707"/>
        <w:jc w:val="both"/>
        <w:rPr>
          <w:sz w:val="26"/>
        </w:rPr>
      </w:pPr>
      <w:r>
        <w:rPr>
          <w:sz w:val="26"/>
        </w:rPr>
        <w:lastRenderedPageBreak/>
        <w:t>Решение о целесообразности внесения изменений в настоящую Методику принимает</w:t>
      </w:r>
      <w:r>
        <w:rPr>
          <w:spacing w:val="-2"/>
          <w:sz w:val="26"/>
        </w:rPr>
        <w:t xml:space="preserve"> </w:t>
      </w:r>
      <w:r>
        <w:rPr>
          <w:sz w:val="26"/>
        </w:rPr>
        <w:t>директор.</w:t>
      </w:r>
    </w:p>
    <w:p w:rsidR="002C4DB4" w:rsidRPr="002C4DB4" w:rsidRDefault="00CC3CDF" w:rsidP="002C4DB4">
      <w:pPr>
        <w:pStyle w:val="a4"/>
        <w:numPr>
          <w:ilvl w:val="0"/>
          <w:numId w:val="1"/>
        </w:numPr>
        <w:tabs>
          <w:tab w:val="left" w:pos="1453"/>
        </w:tabs>
        <w:ind w:left="322" w:right="108" w:firstLine="707"/>
        <w:jc w:val="both"/>
      </w:pPr>
      <w:r>
        <w:rPr>
          <w:sz w:val="26"/>
        </w:rPr>
        <w:t>Проект изменений, вносимых в настоящую Методику, после оценки их целесообразности проходит процедуру согл</w:t>
      </w:r>
      <w:r w:rsidR="002C4DB4">
        <w:rPr>
          <w:sz w:val="26"/>
        </w:rPr>
        <w:t>асования в установленном порядке.</w:t>
      </w: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2C4DB4" w:rsidRDefault="002C4DB4" w:rsidP="002C4DB4">
      <w:pPr>
        <w:pStyle w:val="a4"/>
        <w:tabs>
          <w:tab w:val="left" w:pos="1453"/>
        </w:tabs>
        <w:ind w:left="1029" w:right="108" w:firstLine="0"/>
        <w:rPr>
          <w:sz w:val="26"/>
        </w:rPr>
      </w:pPr>
    </w:p>
    <w:p w:rsidR="00785D26" w:rsidRPr="002C4DB4" w:rsidRDefault="00CC3CDF" w:rsidP="002C4DB4">
      <w:pPr>
        <w:pStyle w:val="a4"/>
        <w:tabs>
          <w:tab w:val="left" w:pos="1453"/>
        </w:tabs>
        <w:ind w:left="1029" w:right="108" w:firstLine="0"/>
        <w:jc w:val="right"/>
        <w:rPr>
          <w:sz w:val="24"/>
          <w:szCs w:val="24"/>
        </w:rPr>
      </w:pPr>
      <w:r w:rsidRPr="002C4DB4">
        <w:rPr>
          <w:sz w:val="24"/>
          <w:szCs w:val="24"/>
        </w:rPr>
        <w:lastRenderedPageBreak/>
        <w:t>Приложение</w:t>
      </w:r>
      <w:r w:rsidRPr="002C4DB4">
        <w:rPr>
          <w:spacing w:val="-5"/>
          <w:sz w:val="24"/>
          <w:szCs w:val="24"/>
        </w:rPr>
        <w:t xml:space="preserve"> </w:t>
      </w:r>
      <w:r w:rsidRPr="002C4DB4">
        <w:rPr>
          <w:sz w:val="24"/>
          <w:szCs w:val="24"/>
        </w:rPr>
        <w:t>№</w:t>
      </w:r>
      <w:r w:rsidRPr="002C4DB4">
        <w:rPr>
          <w:spacing w:val="-5"/>
          <w:sz w:val="24"/>
          <w:szCs w:val="24"/>
        </w:rPr>
        <w:t xml:space="preserve"> </w:t>
      </w:r>
      <w:r w:rsidRPr="002C4DB4">
        <w:rPr>
          <w:sz w:val="24"/>
          <w:szCs w:val="24"/>
        </w:rPr>
        <w:t>1</w:t>
      </w:r>
      <w:r w:rsidRPr="002C4DB4">
        <w:rPr>
          <w:w w:val="99"/>
          <w:sz w:val="24"/>
          <w:szCs w:val="24"/>
        </w:rPr>
        <w:t xml:space="preserve"> </w:t>
      </w:r>
      <w:r w:rsidRPr="002C4DB4">
        <w:rPr>
          <w:sz w:val="24"/>
          <w:szCs w:val="24"/>
        </w:rPr>
        <w:t>к Методике оценки</w:t>
      </w:r>
      <w:r w:rsidRPr="002C4DB4">
        <w:rPr>
          <w:spacing w:val="-15"/>
          <w:sz w:val="24"/>
          <w:szCs w:val="24"/>
        </w:rPr>
        <w:t xml:space="preserve"> </w:t>
      </w:r>
      <w:proofErr w:type="gramStart"/>
      <w:r w:rsidRPr="002C4DB4">
        <w:rPr>
          <w:sz w:val="24"/>
          <w:szCs w:val="24"/>
        </w:rPr>
        <w:t>коррупционных</w:t>
      </w:r>
      <w:proofErr w:type="gramEnd"/>
    </w:p>
    <w:p w:rsidR="00785D26" w:rsidRPr="002C4DB4" w:rsidRDefault="00CC3CDF">
      <w:pPr>
        <w:spacing w:before="1"/>
        <w:ind w:right="105"/>
        <w:jc w:val="right"/>
        <w:rPr>
          <w:sz w:val="24"/>
          <w:szCs w:val="24"/>
        </w:rPr>
      </w:pPr>
      <w:r w:rsidRPr="002C4DB4">
        <w:rPr>
          <w:sz w:val="24"/>
          <w:szCs w:val="24"/>
        </w:rPr>
        <w:t xml:space="preserve">рисков в </w:t>
      </w:r>
      <w:r w:rsidR="002C4DB4" w:rsidRPr="002C4DB4">
        <w:rPr>
          <w:sz w:val="24"/>
          <w:szCs w:val="24"/>
        </w:rPr>
        <w:t xml:space="preserve">КОГПОАУ </w:t>
      </w:r>
      <w:proofErr w:type="spellStart"/>
      <w:r w:rsidR="002C4DB4" w:rsidRPr="002C4DB4">
        <w:rPr>
          <w:sz w:val="24"/>
          <w:szCs w:val="24"/>
        </w:rPr>
        <w:t>ТПиНП</w:t>
      </w:r>
      <w:proofErr w:type="spellEnd"/>
      <w:r w:rsidR="002C4DB4" w:rsidRPr="002C4DB4">
        <w:rPr>
          <w:sz w:val="24"/>
          <w:szCs w:val="24"/>
        </w:rPr>
        <w:t xml:space="preserve"> г. Советска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ind w:right="796"/>
        <w:jc w:val="center"/>
      </w:pPr>
      <w:r>
        <w:t xml:space="preserve">Перечень </w:t>
      </w:r>
      <w:proofErr w:type="spellStart"/>
      <w:r>
        <w:t>коррупционно</w:t>
      </w:r>
      <w:proofErr w:type="spellEnd"/>
      <w:r>
        <w:t>-опасных функций</w:t>
      </w:r>
    </w:p>
    <w:p w:rsidR="00785D26" w:rsidRDefault="00785D26">
      <w:pPr>
        <w:pStyle w:val="a3"/>
        <w:spacing w:before="3"/>
        <w:ind w:left="0" w:firstLine="0"/>
        <w:jc w:val="left"/>
        <w:rPr>
          <w:b/>
          <w:sz w:val="18"/>
        </w:rPr>
      </w:pPr>
    </w:p>
    <w:p w:rsidR="00785D26" w:rsidRDefault="00CC3CDF">
      <w:pPr>
        <w:spacing w:before="89"/>
        <w:ind w:left="1006" w:right="255"/>
        <w:jc w:val="center"/>
        <w:rPr>
          <w:b/>
          <w:sz w:val="26"/>
        </w:rPr>
      </w:pPr>
      <w:r>
        <w:rPr>
          <w:b/>
          <w:sz w:val="26"/>
        </w:rPr>
        <w:t>Закупки</w:t>
      </w:r>
    </w:p>
    <w:p w:rsidR="00785D26" w:rsidRDefault="00CC3CDF">
      <w:pPr>
        <w:pStyle w:val="a3"/>
        <w:spacing w:before="1"/>
        <w:ind w:left="1006" w:right="6106" w:firstLine="0"/>
        <w:jc w:val="center"/>
      </w:pPr>
      <w:r>
        <w:t>Выбор способа закупки</w:t>
      </w:r>
    </w:p>
    <w:p w:rsidR="00785D26" w:rsidRDefault="00CC3CDF">
      <w:pPr>
        <w:pStyle w:val="a3"/>
        <w:ind w:right="22"/>
        <w:jc w:val="left"/>
      </w:pPr>
      <w:r>
        <w:t>Формирование закупочной документации (в том числе разработка требований к поставщику, объекты закупки и т.п.)</w:t>
      </w:r>
    </w:p>
    <w:p w:rsidR="00785D26" w:rsidRDefault="00CC3CDF">
      <w:pPr>
        <w:pStyle w:val="a3"/>
        <w:tabs>
          <w:tab w:val="left" w:pos="3236"/>
          <w:tab w:val="left" w:pos="4949"/>
          <w:tab w:val="left" w:pos="5340"/>
          <w:tab w:val="left" w:pos="6900"/>
          <w:tab w:val="left" w:pos="8238"/>
          <w:tab w:val="left" w:pos="9528"/>
        </w:tabs>
        <w:ind w:right="117"/>
        <w:jc w:val="left"/>
      </w:pPr>
      <w:r>
        <w:t>Информирование</w:t>
      </w:r>
      <w:r>
        <w:tab/>
        <w:t>поставщиков</w:t>
      </w:r>
      <w:r>
        <w:tab/>
        <w:t>о</w:t>
      </w:r>
      <w:r>
        <w:tab/>
        <w:t>проведении</w:t>
      </w:r>
      <w:r>
        <w:tab/>
        <w:t>конкурса,</w:t>
      </w:r>
      <w:r>
        <w:tab/>
        <w:t>аукциона</w:t>
      </w:r>
      <w:r>
        <w:tab/>
      </w:r>
      <w:r>
        <w:rPr>
          <w:spacing w:val="-18"/>
        </w:rPr>
        <w:t xml:space="preserve">и </w:t>
      </w:r>
      <w:r>
        <w:t>формирование списков участников закрытых конкурсных</w:t>
      </w:r>
      <w:r>
        <w:rPr>
          <w:spacing w:val="-8"/>
        </w:rPr>
        <w:t xml:space="preserve"> </w:t>
      </w:r>
      <w:r>
        <w:t>процедур</w:t>
      </w:r>
    </w:p>
    <w:p w:rsidR="00785D26" w:rsidRDefault="00CC3CDF">
      <w:pPr>
        <w:pStyle w:val="a3"/>
        <w:spacing w:line="298" w:lineRule="exact"/>
        <w:ind w:left="1030" w:firstLine="0"/>
        <w:jc w:val="left"/>
      </w:pPr>
      <w:r>
        <w:t>Проведение закупочных процедур</w:t>
      </w:r>
    </w:p>
    <w:p w:rsidR="00785D26" w:rsidRDefault="00CC3CDF">
      <w:pPr>
        <w:pStyle w:val="a3"/>
        <w:jc w:val="left"/>
      </w:pPr>
      <w:r>
        <w:t>Ведение реестра поставщиков (в том числе реестра недобросовестных поставщиков)</w:t>
      </w:r>
    </w:p>
    <w:p w:rsidR="00785D26" w:rsidRDefault="00CC3CDF">
      <w:pPr>
        <w:pStyle w:val="a3"/>
        <w:ind w:left="1030" w:firstLine="0"/>
        <w:jc w:val="left"/>
      </w:pPr>
      <w:r>
        <w:t>Выбор поставщика товаров, работ, услуг</w:t>
      </w:r>
    </w:p>
    <w:p w:rsidR="00785D26" w:rsidRDefault="00785D26">
      <w:pPr>
        <w:pStyle w:val="a3"/>
        <w:spacing w:before="10"/>
        <w:ind w:left="0" w:firstLine="0"/>
        <w:jc w:val="left"/>
        <w:rPr>
          <w:sz w:val="25"/>
        </w:rPr>
      </w:pPr>
    </w:p>
    <w:p w:rsidR="00785D26" w:rsidRDefault="00CC3CDF">
      <w:pPr>
        <w:pStyle w:val="1"/>
        <w:spacing w:before="1"/>
        <w:ind w:left="1822"/>
      </w:pPr>
      <w:r>
        <w:t xml:space="preserve">Заключение договоров и </w:t>
      </w:r>
      <w:proofErr w:type="gramStart"/>
      <w:r>
        <w:t>контроль за</w:t>
      </w:r>
      <w:proofErr w:type="gramEnd"/>
      <w:r>
        <w:t xml:space="preserve"> их исполнением</w:t>
      </w:r>
    </w:p>
    <w:p w:rsidR="00785D26" w:rsidRDefault="00CC3CDF">
      <w:pPr>
        <w:pStyle w:val="a3"/>
        <w:spacing w:before="1"/>
        <w:ind w:left="1030" w:right="5119" w:firstLine="0"/>
        <w:jc w:val="left"/>
      </w:pPr>
      <w:r>
        <w:t>Внесение изменений в договоры Приемка товаров, работ, услуг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spacing w:line="298" w:lineRule="exact"/>
        <w:ind w:left="3649"/>
      </w:pPr>
      <w:r>
        <w:t>Экономика и финансы</w:t>
      </w:r>
    </w:p>
    <w:p w:rsidR="00785D26" w:rsidRDefault="00CC3CDF">
      <w:pPr>
        <w:pStyle w:val="a3"/>
        <w:spacing w:line="298" w:lineRule="exact"/>
        <w:ind w:left="1030" w:firstLine="0"/>
        <w:jc w:val="left"/>
      </w:pPr>
      <w:r>
        <w:t>Размещение денежных средств</w:t>
      </w:r>
    </w:p>
    <w:p w:rsidR="00785D26" w:rsidRDefault="00CC3CDF">
      <w:pPr>
        <w:pStyle w:val="a3"/>
        <w:spacing w:before="1"/>
        <w:ind w:left="1030" w:right="1653" w:firstLine="0"/>
        <w:jc w:val="left"/>
      </w:pPr>
      <w:r>
        <w:t>Привлечение финансирования (в том числе кредитных средств) Казначейские операции/платежи</w:t>
      </w:r>
    </w:p>
    <w:p w:rsidR="00785D26" w:rsidRDefault="00785D26">
      <w:pPr>
        <w:pStyle w:val="a3"/>
        <w:spacing w:before="1"/>
        <w:ind w:left="0" w:firstLine="0"/>
        <w:jc w:val="left"/>
      </w:pPr>
    </w:p>
    <w:p w:rsidR="00785D26" w:rsidRDefault="00CC3CDF">
      <w:pPr>
        <w:pStyle w:val="1"/>
        <w:spacing w:line="298" w:lineRule="exact"/>
        <w:ind w:left="1752"/>
      </w:pPr>
      <w:r>
        <w:t>Сдача имущества в аренду, безвозмездное пользование</w:t>
      </w:r>
    </w:p>
    <w:p w:rsidR="00785D26" w:rsidRDefault="00CC3CDF">
      <w:pPr>
        <w:pStyle w:val="a3"/>
        <w:jc w:val="left"/>
      </w:pPr>
      <w:r>
        <w:t>Выбор контрагентов на заключение договоров предоставления имущества в аренду, безвозмездное пользование</w:t>
      </w:r>
    </w:p>
    <w:p w:rsidR="00785D26" w:rsidRDefault="00CC3CDF">
      <w:pPr>
        <w:pStyle w:val="a3"/>
        <w:ind w:left="1030" w:right="1653" w:firstLine="0"/>
        <w:jc w:val="left"/>
      </w:pPr>
      <w:r>
        <w:t>Заключение договоров аренды, безвозмездного пользования Приемка имущества после окончания срока аренды</w:t>
      </w:r>
    </w:p>
    <w:p w:rsidR="00785D26" w:rsidRDefault="00CC3CDF">
      <w:pPr>
        <w:pStyle w:val="a3"/>
        <w:spacing w:line="299" w:lineRule="exact"/>
        <w:ind w:left="1030" w:firstLine="0"/>
        <w:jc w:val="left"/>
      </w:pPr>
      <w:r>
        <w:t>Списание имущества, вывод имущества из эксплуатации</w:t>
      </w:r>
    </w:p>
    <w:p w:rsidR="00785D26" w:rsidRDefault="00785D26">
      <w:pPr>
        <w:pStyle w:val="a3"/>
        <w:spacing w:before="1"/>
        <w:ind w:left="0" w:firstLine="0"/>
        <w:jc w:val="left"/>
      </w:pPr>
    </w:p>
    <w:p w:rsidR="00785D26" w:rsidRDefault="00CC3CDF">
      <w:pPr>
        <w:pStyle w:val="1"/>
        <w:spacing w:line="298" w:lineRule="exact"/>
        <w:ind w:left="3961"/>
      </w:pPr>
      <w:r>
        <w:t>Энергоснабжение</w:t>
      </w:r>
    </w:p>
    <w:p w:rsidR="00785D26" w:rsidRDefault="00CC3CDF">
      <w:pPr>
        <w:pStyle w:val="a3"/>
        <w:ind w:firstLine="669"/>
        <w:jc w:val="left"/>
      </w:pPr>
      <w:r>
        <w:t>Покупка энергоресурсов (в том числе выбор контрагентов и заключение договоров)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ind w:left="1030" w:firstLine="952"/>
        <w:rPr>
          <w:sz w:val="26"/>
        </w:rPr>
      </w:pPr>
      <w:r>
        <w:rPr>
          <w:b/>
          <w:sz w:val="26"/>
        </w:rPr>
        <w:t xml:space="preserve">Взаимодействие с общественными организациями, государственными органами и средствами массовой информации </w:t>
      </w:r>
      <w:r>
        <w:rPr>
          <w:sz w:val="26"/>
        </w:rPr>
        <w:t>Взаимодействие с органами государственной власти по вопросам:</w:t>
      </w:r>
    </w:p>
    <w:p w:rsidR="00785D26" w:rsidRDefault="00CC3CDF">
      <w:pPr>
        <w:pStyle w:val="a4"/>
        <w:numPr>
          <w:ilvl w:val="0"/>
          <w:numId w:val="2"/>
        </w:numPr>
        <w:tabs>
          <w:tab w:val="left" w:pos="1182"/>
        </w:tabs>
        <w:spacing w:before="1" w:line="298" w:lineRule="exact"/>
        <w:ind w:left="1181" w:hanging="152"/>
        <w:jc w:val="left"/>
        <w:rPr>
          <w:sz w:val="26"/>
        </w:rPr>
      </w:pPr>
      <w:r>
        <w:rPr>
          <w:sz w:val="26"/>
        </w:rPr>
        <w:t>получения лицензий, сертификатов, разрешений и</w:t>
      </w:r>
      <w:r>
        <w:rPr>
          <w:spacing w:val="-6"/>
          <w:sz w:val="26"/>
        </w:rPr>
        <w:t xml:space="preserve"> </w:t>
      </w:r>
      <w:r>
        <w:rPr>
          <w:sz w:val="26"/>
        </w:rPr>
        <w:t>т.п.;</w:t>
      </w:r>
    </w:p>
    <w:p w:rsidR="00785D26" w:rsidRDefault="00CC3CDF">
      <w:pPr>
        <w:pStyle w:val="a4"/>
        <w:numPr>
          <w:ilvl w:val="0"/>
          <w:numId w:val="2"/>
        </w:numPr>
        <w:tabs>
          <w:tab w:val="left" w:pos="1227"/>
        </w:tabs>
        <w:ind w:right="115" w:firstLine="707"/>
        <w:jc w:val="left"/>
        <w:rPr>
          <w:sz w:val="26"/>
        </w:rPr>
      </w:pPr>
      <w:r>
        <w:rPr>
          <w:sz w:val="26"/>
        </w:rPr>
        <w:t>привлечения государственного финансирования (в том числе субсидий и налоговых</w:t>
      </w:r>
      <w:r>
        <w:rPr>
          <w:spacing w:val="-2"/>
          <w:sz w:val="26"/>
        </w:rPr>
        <w:t xml:space="preserve"> </w:t>
      </w:r>
      <w:r>
        <w:rPr>
          <w:sz w:val="26"/>
        </w:rPr>
        <w:t>льгот);</w:t>
      </w:r>
    </w:p>
    <w:p w:rsidR="00785D26" w:rsidRDefault="00CC3CDF">
      <w:pPr>
        <w:pStyle w:val="a4"/>
        <w:numPr>
          <w:ilvl w:val="0"/>
          <w:numId w:val="2"/>
        </w:numPr>
        <w:tabs>
          <w:tab w:val="left" w:pos="1232"/>
        </w:tabs>
        <w:ind w:right="112" w:firstLine="707"/>
        <w:jc w:val="left"/>
        <w:rPr>
          <w:sz w:val="26"/>
        </w:rPr>
      </w:pPr>
      <w:r>
        <w:rPr>
          <w:sz w:val="26"/>
        </w:rPr>
        <w:t>применения мер реагирования к работникам, причастным к совершению серьезных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нарушений/преступлений</w:t>
      </w:r>
    </w:p>
    <w:p w:rsidR="00785D26" w:rsidRDefault="00CC3CDF">
      <w:pPr>
        <w:pStyle w:val="a3"/>
        <w:tabs>
          <w:tab w:val="left" w:pos="2776"/>
          <w:tab w:val="left" w:pos="4659"/>
          <w:tab w:val="left" w:pos="5199"/>
          <w:tab w:val="left" w:pos="6640"/>
          <w:tab w:val="left" w:pos="8798"/>
        </w:tabs>
        <w:ind w:right="114"/>
        <w:jc w:val="left"/>
      </w:pPr>
      <w:r>
        <w:t>Проведение</w:t>
      </w:r>
      <w:r>
        <w:tab/>
        <w:t>мероприятий</w:t>
      </w:r>
      <w:r>
        <w:tab/>
        <w:t>с</w:t>
      </w:r>
      <w:r>
        <w:tab/>
        <w:t>участием</w:t>
      </w:r>
      <w:r>
        <w:tab/>
        <w:t>представителей</w:t>
      </w:r>
      <w:r>
        <w:tab/>
      </w:r>
      <w:r>
        <w:rPr>
          <w:spacing w:val="-4"/>
        </w:rPr>
        <w:t xml:space="preserve">органов </w:t>
      </w:r>
      <w:r>
        <w:t>государственной власти, средств массовой информации и</w:t>
      </w:r>
      <w:r>
        <w:rPr>
          <w:spacing w:val="-5"/>
        </w:rPr>
        <w:t xml:space="preserve"> </w:t>
      </w:r>
      <w:r>
        <w:t>контрагентов</w:t>
      </w:r>
    </w:p>
    <w:p w:rsidR="00785D26" w:rsidRDefault="00CC3CDF">
      <w:pPr>
        <w:pStyle w:val="a3"/>
        <w:spacing w:before="1"/>
        <w:ind w:left="1030" w:firstLine="0"/>
        <w:jc w:val="left"/>
      </w:pPr>
      <w:r>
        <w:t>Взаимодействие с органами государственного контроля при проведении</w:t>
      </w:r>
    </w:p>
    <w:p w:rsidR="00785D26" w:rsidRDefault="00785D26">
      <w:p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CC3CDF">
      <w:pPr>
        <w:pStyle w:val="a3"/>
        <w:spacing w:before="76"/>
        <w:ind w:firstLine="0"/>
        <w:jc w:val="left"/>
      </w:pPr>
      <w:r>
        <w:lastRenderedPageBreak/>
        <w:t xml:space="preserve">проверок, </w:t>
      </w:r>
      <w:proofErr w:type="gramStart"/>
      <w:r>
        <w:t>выполнении</w:t>
      </w:r>
      <w:proofErr w:type="gramEnd"/>
      <w:r>
        <w:t xml:space="preserve"> полученных предписаний</w:t>
      </w:r>
    </w:p>
    <w:p w:rsidR="00785D26" w:rsidRDefault="00CC3CDF">
      <w:pPr>
        <w:pStyle w:val="a3"/>
        <w:spacing w:before="1"/>
        <w:ind w:right="115"/>
      </w:pPr>
      <w:r>
        <w:t>Размещение и публикация информации о деятельности в средствах массовой информации</w:t>
      </w:r>
    </w:p>
    <w:p w:rsidR="00785D26" w:rsidRDefault="00785D26">
      <w:pPr>
        <w:pStyle w:val="a3"/>
        <w:spacing w:before="10"/>
        <w:ind w:left="0" w:firstLine="0"/>
        <w:jc w:val="left"/>
        <w:rPr>
          <w:sz w:val="25"/>
        </w:rPr>
      </w:pPr>
    </w:p>
    <w:p w:rsidR="00785D26" w:rsidRDefault="00CC3CDF">
      <w:pPr>
        <w:pStyle w:val="1"/>
        <w:ind w:left="1531"/>
      </w:pPr>
      <w:r>
        <w:t>Подарки, командировочные и представительские расходы</w:t>
      </w:r>
    </w:p>
    <w:p w:rsidR="00785D26" w:rsidRDefault="00CC3CDF">
      <w:pPr>
        <w:pStyle w:val="a3"/>
        <w:spacing w:before="1"/>
        <w:ind w:left="1030" w:firstLine="0"/>
        <w:jc w:val="left"/>
      </w:pPr>
      <w:r>
        <w:t>Дарение и получение подарков</w:t>
      </w:r>
    </w:p>
    <w:p w:rsidR="00785D26" w:rsidRDefault="00CC3CDF">
      <w:pPr>
        <w:pStyle w:val="a3"/>
        <w:spacing w:before="1" w:line="298" w:lineRule="exact"/>
        <w:ind w:left="1030" w:firstLine="0"/>
        <w:jc w:val="left"/>
      </w:pPr>
      <w:r>
        <w:t>Возмещение командировочных расходов</w:t>
      </w:r>
    </w:p>
    <w:p w:rsidR="00785D26" w:rsidRDefault="00CC3CDF">
      <w:pPr>
        <w:pStyle w:val="a3"/>
        <w:spacing w:line="298" w:lineRule="exact"/>
        <w:ind w:left="1030" w:firstLine="0"/>
        <w:jc w:val="left"/>
      </w:pPr>
      <w:r>
        <w:t>Отражение подарков, командировочных расходов в учете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ind w:left="3272"/>
        <w:jc w:val="both"/>
      </w:pPr>
      <w:r>
        <w:t>Корпоративная безопасность</w:t>
      </w:r>
    </w:p>
    <w:p w:rsidR="00785D26" w:rsidRDefault="00CC3CDF">
      <w:pPr>
        <w:pStyle w:val="a3"/>
        <w:spacing w:before="1"/>
        <w:ind w:right="115"/>
      </w:pPr>
      <w:r>
        <w:t>Проведение расследований по фактам получения жалоб и информации о нарушениях, имеющих признаки мошенничества или коррупции</w:t>
      </w:r>
    </w:p>
    <w:p w:rsidR="00785D26" w:rsidRDefault="00CC3CDF">
      <w:pPr>
        <w:pStyle w:val="a3"/>
        <w:ind w:right="108"/>
      </w:pPr>
      <w:r>
        <w:t>Применение дисциплинарных взысканий к работникам, причастным к коррупционным действиям или мошенничеству</w:t>
      </w:r>
    </w:p>
    <w:p w:rsidR="00785D26" w:rsidRDefault="00CC3CDF">
      <w:pPr>
        <w:pStyle w:val="a3"/>
        <w:ind w:right="114"/>
      </w:pPr>
      <w:r>
        <w:t>Привлечение охранных организаций (в том числе выбор охранных организаций и заключение договоров)</w:t>
      </w:r>
    </w:p>
    <w:p w:rsidR="00785D26" w:rsidRDefault="00CC3CDF">
      <w:pPr>
        <w:pStyle w:val="a3"/>
        <w:ind w:right="109"/>
      </w:pPr>
      <w:r>
        <w:t>Оценка благонадежности контрагентов (должная осмотрительность) при выполнении процедур, требующих проверки благонадежности контрагентов, например при проведении закупочных процедур, заключении договоров</w:t>
      </w:r>
    </w:p>
    <w:p w:rsidR="00785D26" w:rsidRDefault="00785D26">
      <w:pPr>
        <w:pStyle w:val="a3"/>
        <w:spacing w:before="1"/>
        <w:ind w:left="0" w:firstLine="0"/>
        <w:jc w:val="left"/>
      </w:pPr>
    </w:p>
    <w:p w:rsidR="00785D26" w:rsidRDefault="00CC3CDF">
      <w:pPr>
        <w:pStyle w:val="1"/>
        <w:spacing w:line="298" w:lineRule="exact"/>
        <w:ind w:left="3557"/>
        <w:jc w:val="both"/>
      </w:pPr>
      <w:r>
        <w:t>Управление персоналом</w:t>
      </w:r>
    </w:p>
    <w:p w:rsidR="00785D26" w:rsidRDefault="00CC3CDF">
      <w:pPr>
        <w:pStyle w:val="a3"/>
        <w:ind w:right="109"/>
      </w:pPr>
      <w:r>
        <w:t>Проведение периодической аттестации работников (для категорий работников, подлежащих обязательной аттестации в соответствии с требованиями законодательства Российской Федерации)</w:t>
      </w:r>
    </w:p>
    <w:p w:rsidR="00785D26" w:rsidRDefault="00CC3CDF">
      <w:pPr>
        <w:pStyle w:val="a3"/>
        <w:spacing w:line="298" w:lineRule="exact"/>
        <w:ind w:left="1030" w:firstLine="0"/>
      </w:pPr>
      <w:r>
        <w:t>Прием на работу</w:t>
      </w:r>
    </w:p>
    <w:p w:rsidR="00785D26" w:rsidRDefault="00CC3CDF">
      <w:pPr>
        <w:pStyle w:val="a3"/>
        <w:spacing w:line="298" w:lineRule="exact"/>
        <w:ind w:left="1030" w:firstLine="0"/>
      </w:pPr>
      <w:r>
        <w:t>Ведение личных дел работников</w:t>
      </w:r>
    </w:p>
    <w:p w:rsidR="00785D26" w:rsidRDefault="00CC3CDF">
      <w:pPr>
        <w:pStyle w:val="a3"/>
        <w:spacing w:before="1"/>
        <w:ind w:right="115"/>
      </w:pPr>
      <w:r>
        <w:t>Повышение работников в должности/повышение заработной платы работникам</w:t>
      </w:r>
    </w:p>
    <w:p w:rsidR="00785D26" w:rsidRDefault="00CC3CDF">
      <w:pPr>
        <w:pStyle w:val="a3"/>
        <w:ind w:left="1030" w:firstLine="0"/>
      </w:pPr>
      <w:r>
        <w:t>Оплата труда</w:t>
      </w:r>
    </w:p>
    <w:p w:rsidR="00785D26" w:rsidRDefault="00CC3CDF">
      <w:pPr>
        <w:pStyle w:val="a3"/>
        <w:spacing w:before="1"/>
        <w:ind w:right="110"/>
      </w:pPr>
      <w:r>
        <w:t>Организация корпоративных мероприятий, направление работников на получение дополнительного профессионального образования (в том числе выбор контрагентов, заключение договоров)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ind w:left="3421"/>
      </w:pPr>
      <w:r>
        <w:t>Образовательная деятельность</w:t>
      </w:r>
    </w:p>
    <w:p w:rsidR="00785D26" w:rsidRDefault="00CC3CDF">
      <w:pPr>
        <w:pStyle w:val="a3"/>
        <w:spacing w:before="1"/>
        <w:ind w:left="1030" w:right="1600" w:firstLine="0"/>
        <w:jc w:val="left"/>
      </w:pPr>
      <w:r>
        <w:t>Прием детей в первые, десятые классы и формирование классов Перевод детей из других образовательных организаций</w:t>
      </w:r>
    </w:p>
    <w:p w:rsidR="00785D26" w:rsidRDefault="00CC3CDF">
      <w:pPr>
        <w:pStyle w:val="a3"/>
        <w:ind w:left="1030" w:right="4548" w:firstLine="0"/>
        <w:jc w:val="left"/>
      </w:pPr>
      <w:r>
        <w:t>Государственная итоговая аттестация Ведение личных дел обучающихся Промежуточная аттестация</w:t>
      </w:r>
    </w:p>
    <w:p w:rsidR="00785D26" w:rsidRDefault="00CC3CDF">
      <w:pPr>
        <w:pStyle w:val="a3"/>
        <w:spacing w:line="297" w:lineRule="exact"/>
        <w:ind w:left="1030" w:firstLine="0"/>
        <w:jc w:val="left"/>
      </w:pPr>
      <w:r>
        <w:t>Ведение электронного дневника</w:t>
      </w:r>
    </w:p>
    <w:p w:rsidR="00785D26" w:rsidRDefault="00785D26">
      <w:pPr>
        <w:pStyle w:val="a3"/>
        <w:spacing w:before="2"/>
        <w:ind w:left="0" w:firstLine="0"/>
        <w:jc w:val="left"/>
      </w:pPr>
    </w:p>
    <w:p w:rsidR="00785D26" w:rsidRDefault="00CC3CDF">
      <w:pPr>
        <w:pStyle w:val="1"/>
        <w:ind w:left="3217"/>
        <w:jc w:val="both"/>
      </w:pPr>
      <w:r>
        <w:t>Воспитательная деятельность</w:t>
      </w:r>
    </w:p>
    <w:p w:rsidR="00785D26" w:rsidRDefault="00785D26">
      <w:pPr>
        <w:pStyle w:val="a3"/>
        <w:ind w:left="0" w:firstLine="0"/>
        <w:jc w:val="left"/>
        <w:rPr>
          <w:b/>
        </w:rPr>
      </w:pPr>
    </w:p>
    <w:p w:rsidR="00785D26" w:rsidRDefault="00CC3CDF">
      <w:pPr>
        <w:pStyle w:val="a3"/>
        <w:ind w:left="1030" w:firstLine="0"/>
      </w:pPr>
      <w:r>
        <w:t>Постановка на профилактические учеты</w:t>
      </w:r>
    </w:p>
    <w:p w:rsidR="00785D26" w:rsidRDefault="00785D26">
      <w:pPr>
        <w:sectPr w:rsidR="00785D26">
          <w:pgSz w:w="11910" w:h="16840"/>
          <w:pgMar w:top="1040" w:right="740" w:bottom="280" w:left="1380" w:header="720" w:footer="720" w:gutter="0"/>
          <w:cols w:space="720"/>
        </w:sectPr>
      </w:pPr>
    </w:p>
    <w:p w:rsidR="00785D26" w:rsidRDefault="00785D26">
      <w:pPr>
        <w:pStyle w:val="a3"/>
        <w:ind w:left="0" w:firstLine="0"/>
        <w:jc w:val="left"/>
        <w:rPr>
          <w:sz w:val="20"/>
        </w:rPr>
      </w:pPr>
    </w:p>
    <w:p w:rsidR="00785D26" w:rsidRDefault="00785D26">
      <w:pPr>
        <w:pStyle w:val="a3"/>
        <w:spacing w:before="1"/>
        <w:ind w:left="0" w:firstLine="0"/>
        <w:jc w:val="left"/>
        <w:rPr>
          <w:sz w:val="24"/>
        </w:rPr>
      </w:pPr>
    </w:p>
    <w:p w:rsidR="00785D26" w:rsidRDefault="00CC3CDF">
      <w:pPr>
        <w:pStyle w:val="a3"/>
        <w:spacing w:before="88"/>
        <w:ind w:left="10695" w:right="114" w:firstLine="2076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1"/>
        </w:rPr>
        <w:t>2</w:t>
      </w:r>
      <w:r>
        <w:rPr>
          <w:w w:val="99"/>
        </w:rPr>
        <w:t xml:space="preserve"> </w:t>
      </w:r>
      <w:r>
        <w:t>к Методике оценки</w:t>
      </w:r>
      <w:r>
        <w:rPr>
          <w:spacing w:val="-16"/>
        </w:rPr>
        <w:t xml:space="preserve"> </w:t>
      </w:r>
      <w:proofErr w:type="gramStart"/>
      <w:r>
        <w:t>коррупционных</w:t>
      </w:r>
      <w:proofErr w:type="gramEnd"/>
    </w:p>
    <w:p w:rsidR="00785D26" w:rsidRDefault="00CC3CDF">
      <w:pPr>
        <w:ind w:right="110"/>
        <w:jc w:val="right"/>
        <w:rPr>
          <w:sz w:val="28"/>
        </w:rPr>
      </w:pPr>
      <w:r>
        <w:rPr>
          <w:sz w:val="26"/>
        </w:rPr>
        <w:t xml:space="preserve">рисков в </w:t>
      </w:r>
      <w:r w:rsidR="002C4DB4">
        <w:rPr>
          <w:sz w:val="28"/>
        </w:rPr>
        <w:t xml:space="preserve">КОГПОАУ </w:t>
      </w:r>
      <w:proofErr w:type="spellStart"/>
      <w:r w:rsidR="002C4DB4">
        <w:rPr>
          <w:sz w:val="28"/>
        </w:rPr>
        <w:t>ТПиНП</w:t>
      </w:r>
      <w:proofErr w:type="spellEnd"/>
      <w:r w:rsidR="002C4DB4">
        <w:rPr>
          <w:sz w:val="28"/>
        </w:rPr>
        <w:t xml:space="preserve"> г. Советска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ind w:left="4565" w:right="4567"/>
        <w:jc w:val="center"/>
      </w:pPr>
      <w:r>
        <w:t>Форма реестра (карты) коррупционных рисков</w:t>
      </w:r>
    </w:p>
    <w:p w:rsidR="00785D26" w:rsidRDefault="00785D26">
      <w:pPr>
        <w:pStyle w:val="a3"/>
        <w:spacing w:before="3" w:after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389"/>
        <w:gridCol w:w="3089"/>
        <w:gridCol w:w="2249"/>
        <w:gridCol w:w="1123"/>
        <w:gridCol w:w="3090"/>
      </w:tblGrid>
      <w:tr w:rsidR="00785D26">
        <w:trPr>
          <w:trHeight w:val="2239"/>
        </w:trPr>
        <w:tc>
          <w:tcPr>
            <w:tcW w:w="2170" w:type="dxa"/>
          </w:tcPr>
          <w:p w:rsidR="00785D26" w:rsidRDefault="00CC3CDF">
            <w:pPr>
              <w:pStyle w:val="TableParagraph"/>
              <w:spacing w:before="102"/>
              <w:ind w:left="295" w:right="284" w:firstLine="122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деятельности/ процесс/проект</w:t>
            </w:r>
          </w:p>
        </w:tc>
        <w:tc>
          <w:tcPr>
            <w:tcW w:w="2389" w:type="dxa"/>
          </w:tcPr>
          <w:p w:rsidR="00785D26" w:rsidRDefault="00CC3CDF">
            <w:pPr>
              <w:pStyle w:val="TableParagraph"/>
              <w:spacing w:before="102"/>
              <w:ind w:left="167" w:right="55" w:hanging="87"/>
              <w:rPr>
                <w:sz w:val="24"/>
              </w:rPr>
            </w:pPr>
            <w:r>
              <w:rPr>
                <w:sz w:val="24"/>
              </w:rPr>
              <w:t>Коррупционный риск (критическая точка)</w:t>
            </w:r>
          </w:p>
        </w:tc>
        <w:tc>
          <w:tcPr>
            <w:tcW w:w="3089" w:type="dxa"/>
          </w:tcPr>
          <w:p w:rsidR="00785D26" w:rsidRDefault="00CC3CDF">
            <w:pPr>
              <w:pStyle w:val="TableParagraph"/>
              <w:spacing w:before="102"/>
              <w:ind w:left="136" w:right="131" w:firstLine="5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 возможной коррупционной схемы</w:t>
            </w:r>
          </w:p>
        </w:tc>
        <w:tc>
          <w:tcPr>
            <w:tcW w:w="2249" w:type="dxa"/>
          </w:tcPr>
          <w:p w:rsidR="00785D26" w:rsidRDefault="00CC3CDF">
            <w:pPr>
              <w:pStyle w:val="TableParagraph"/>
              <w:spacing w:before="102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должностей,</w:t>
            </w:r>
          </w:p>
          <w:p w:rsidR="00785D26" w:rsidRDefault="00CC3CDF">
            <w:pPr>
              <w:pStyle w:val="TableParagraph"/>
              <w:ind w:left="102" w:right="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замещение</w:t>
            </w:r>
            <w:proofErr w:type="gramEnd"/>
            <w:r>
              <w:rPr>
                <w:sz w:val="24"/>
              </w:rPr>
              <w:t xml:space="preserve"> которых связано с коррупционными рисками</w:t>
            </w:r>
          </w:p>
        </w:tc>
        <w:tc>
          <w:tcPr>
            <w:tcW w:w="1123" w:type="dxa"/>
          </w:tcPr>
          <w:p w:rsidR="00785D26" w:rsidRDefault="00CC3CDF">
            <w:pPr>
              <w:pStyle w:val="TableParagraph"/>
              <w:spacing w:before="102"/>
              <w:ind w:left="270" w:right="155" w:hanging="92"/>
              <w:rPr>
                <w:sz w:val="24"/>
              </w:rPr>
            </w:pPr>
            <w:r>
              <w:rPr>
                <w:sz w:val="24"/>
              </w:rPr>
              <w:t>Оценка риска</w:t>
            </w:r>
          </w:p>
        </w:tc>
        <w:tc>
          <w:tcPr>
            <w:tcW w:w="3090" w:type="dxa"/>
          </w:tcPr>
          <w:p w:rsidR="00785D26" w:rsidRDefault="00CC3CDF">
            <w:pPr>
              <w:pStyle w:val="TableParagraph"/>
              <w:spacing w:before="102"/>
              <w:ind w:left="112" w:right="83" w:firstLine="242"/>
              <w:rPr>
                <w:sz w:val="24"/>
              </w:rPr>
            </w:pPr>
            <w:r>
              <w:rPr>
                <w:sz w:val="24"/>
              </w:rPr>
              <w:t>Меры по минимизации рисков в критической точке</w:t>
            </w:r>
          </w:p>
        </w:tc>
      </w:tr>
      <w:tr w:rsidR="00785D26">
        <w:trPr>
          <w:trHeight w:val="479"/>
        </w:trPr>
        <w:tc>
          <w:tcPr>
            <w:tcW w:w="2170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2389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</w:tr>
    </w:tbl>
    <w:p w:rsidR="00785D26" w:rsidRDefault="00785D26">
      <w:pPr>
        <w:rPr>
          <w:sz w:val="24"/>
        </w:rPr>
        <w:sectPr w:rsidR="00785D26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785D26" w:rsidRDefault="00CC3CDF">
      <w:pPr>
        <w:pStyle w:val="a3"/>
        <w:spacing w:before="76"/>
        <w:ind w:left="5489" w:right="848" w:firstLine="207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1"/>
        </w:rPr>
        <w:t>3</w:t>
      </w:r>
      <w:r>
        <w:rPr>
          <w:w w:val="99"/>
        </w:rPr>
        <w:t xml:space="preserve"> </w:t>
      </w:r>
      <w:r>
        <w:t>к Методике оценки</w:t>
      </w:r>
      <w:r>
        <w:rPr>
          <w:spacing w:val="-16"/>
        </w:rPr>
        <w:t xml:space="preserve"> </w:t>
      </w:r>
      <w:proofErr w:type="gramStart"/>
      <w:r>
        <w:t>коррупционных</w:t>
      </w:r>
      <w:proofErr w:type="gramEnd"/>
    </w:p>
    <w:p w:rsidR="00785D26" w:rsidRDefault="00CC3CDF">
      <w:pPr>
        <w:spacing w:before="1"/>
        <w:ind w:right="845"/>
        <w:jc w:val="right"/>
        <w:rPr>
          <w:sz w:val="28"/>
        </w:rPr>
      </w:pPr>
      <w:r>
        <w:rPr>
          <w:sz w:val="26"/>
        </w:rPr>
        <w:t xml:space="preserve">рисков в </w:t>
      </w:r>
      <w:r w:rsidR="002C4DB4">
        <w:rPr>
          <w:sz w:val="28"/>
        </w:rPr>
        <w:t xml:space="preserve">КОГПОАУ </w:t>
      </w:r>
      <w:proofErr w:type="spellStart"/>
      <w:r w:rsidR="002C4DB4">
        <w:rPr>
          <w:sz w:val="28"/>
        </w:rPr>
        <w:t>ТПиНП</w:t>
      </w:r>
      <w:proofErr w:type="spellEnd"/>
      <w:r w:rsidR="002C4DB4">
        <w:rPr>
          <w:sz w:val="28"/>
        </w:rPr>
        <w:t xml:space="preserve"> г. Советска</w:t>
      </w:r>
    </w:p>
    <w:p w:rsidR="00785D26" w:rsidRDefault="00785D26">
      <w:pPr>
        <w:pStyle w:val="a3"/>
        <w:spacing w:before="7"/>
        <w:ind w:left="0" w:firstLine="0"/>
        <w:jc w:val="left"/>
        <w:rPr>
          <w:sz w:val="27"/>
        </w:rPr>
      </w:pPr>
    </w:p>
    <w:p w:rsidR="00785D26" w:rsidRDefault="00CC3CDF">
      <w:pPr>
        <w:pStyle w:val="1"/>
        <w:spacing w:before="1"/>
        <w:ind w:left="335"/>
      </w:pPr>
      <w:r>
        <w:t>Вероятность возникновения и степень воздействия коррупционных рисков</w:t>
      </w:r>
    </w:p>
    <w:p w:rsidR="00785D26" w:rsidRDefault="00785D26">
      <w:pPr>
        <w:pStyle w:val="a3"/>
        <w:ind w:left="0" w:firstLine="0"/>
        <w:jc w:val="left"/>
        <w:rPr>
          <w:b/>
          <w:sz w:val="20"/>
        </w:rPr>
      </w:pPr>
    </w:p>
    <w:p w:rsidR="00785D26" w:rsidRDefault="00785D26">
      <w:pPr>
        <w:pStyle w:val="a3"/>
        <w:spacing w:before="9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5500"/>
      </w:tblGrid>
      <w:tr w:rsidR="00785D26">
        <w:trPr>
          <w:trHeight w:val="369"/>
        </w:trPr>
        <w:tc>
          <w:tcPr>
            <w:tcW w:w="9024" w:type="dxa"/>
            <w:gridSpan w:val="2"/>
            <w:tcBorders>
              <w:top w:val="nil"/>
              <w:left w:val="nil"/>
              <w:right w:val="nil"/>
            </w:tcBorders>
          </w:tcPr>
          <w:p w:rsidR="00785D26" w:rsidRDefault="00CC3CDF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>
              <w:rPr>
                <w:sz w:val="24"/>
              </w:rPr>
              <w:t>Шкала вероятности (</w:t>
            </w:r>
            <w:proofErr w:type="spellStart"/>
            <w:r>
              <w:rPr>
                <w:sz w:val="24"/>
              </w:rPr>
              <w:t>справочно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85D26">
        <w:trPr>
          <w:trHeight w:val="1031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99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Вероятность реализации риска (в рамках оцениваемого периода)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99"/>
              <w:ind w:left="1946" w:right="1937"/>
              <w:jc w:val="center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</w:p>
        </w:tc>
      </w:tr>
      <w:tr w:rsidR="00785D26">
        <w:trPr>
          <w:trHeight w:val="479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99"/>
              <w:ind w:left="628"/>
              <w:rPr>
                <w:sz w:val="24"/>
              </w:rPr>
            </w:pPr>
            <w:r>
              <w:rPr>
                <w:sz w:val="24"/>
              </w:rPr>
              <w:t>Очень низкая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событие почти точно не произойдет</w:t>
            </w:r>
          </w:p>
        </w:tc>
      </w:tr>
      <w:tr w:rsidR="00785D26">
        <w:trPr>
          <w:trHeight w:val="756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99"/>
              <w:ind w:left="628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99"/>
              <w:ind w:left="61" w:right="791"/>
              <w:rPr>
                <w:sz w:val="24"/>
              </w:rPr>
            </w:pPr>
            <w:r>
              <w:rPr>
                <w:sz w:val="24"/>
              </w:rPr>
              <w:t>событие возможно, но скорее не произойдет. Имеются некоторые предпосылки</w:t>
            </w:r>
          </w:p>
        </w:tc>
      </w:tr>
      <w:tr w:rsidR="00785D26">
        <w:trPr>
          <w:trHeight w:val="755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102"/>
              <w:ind w:left="628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102"/>
              <w:ind w:left="61" w:right="703"/>
              <w:rPr>
                <w:sz w:val="24"/>
              </w:rPr>
            </w:pPr>
            <w:r>
              <w:rPr>
                <w:sz w:val="24"/>
              </w:rPr>
              <w:t>умеренная вероятность наступления события. Весьма возможно, что событие реализуется</w:t>
            </w:r>
          </w:p>
        </w:tc>
      </w:tr>
      <w:tr w:rsidR="00785D26">
        <w:trPr>
          <w:trHeight w:val="479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102"/>
              <w:ind w:left="628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событие скорее произойдет, чем не произойдет</w:t>
            </w:r>
          </w:p>
        </w:tc>
      </w:tr>
      <w:tr w:rsidR="00785D26">
        <w:trPr>
          <w:trHeight w:val="479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102"/>
              <w:ind w:left="628"/>
              <w:rPr>
                <w:sz w:val="24"/>
              </w:rPr>
            </w:pPr>
            <w:r>
              <w:rPr>
                <w:sz w:val="24"/>
              </w:rPr>
              <w:t>Очень высокая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событие почти точно произойдет</w:t>
            </w:r>
          </w:p>
        </w:tc>
      </w:tr>
      <w:tr w:rsidR="00785D26">
        <w:trPr>
          <w:trHeight w:val="482"/>
        </w:trPr>
        <w:tc>
          <w:tcPr>
            <w:tcW w:w="9024" w:type="dxa"/>
            <w:gridSpan w:val="2"/>
            <w:tcBorders>
              <w:left w:val="nil"/>
              <w:right w:val="nil"/>
            </w:tcBorders>
          </w:tcPr>
          <w:p w:rsidR="00785D26" w:rsidRDefault="00CC3CDF">
            <w:pPr>
              <w:pStyle w:val="TableParagraph"/>
              <w:spacing w:before="102"/>
              <w:ind w:left="67"/>
              <w:rPr>
                <w:sz w:val="24"/>
              </w:rPr>
            </w:pPr>
            <w:r>
              <w:rPr>
                <w:sz w:val="24"/>
              </w:rPr>
              <w:t>Шкала воздействия (</w:t>
            </w:r>
            <w:proofErr w:type="spellStart"/>
            <w:r>
              <w:rPr>
                <w:sz w:val="24"/>
              </w:rPr>
              <w:t>справочно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85D26">
        <w:trPr>
          <w:trHeight w:val="479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99"/>
              <w:ind w:left="683"/>
              <w:rPr>
                <w:sz w:val="24"/>
              </w:rPr>
            </w:pPr>
            <w:r>
              <w:rPr>
                <w:sz w:val="24"/>
              </w:rPr>
              <w:t>Степень воздействия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99"/>
              <w:ind w:left="1677"/>
              <w:rPr>
                <w:sz w:val="24"/>
              </w:rPr>
            </w:pPr>
            <w:r>
              <w:rPr>
                <w:sz w:val="24"/>
              </w:rPr>
              <w:t>Финансовое влияние</w:t>
            </w:r>
          </w:p>
        </w:tc>
      </w:tr>
      <w:tr w:rsidR="00785D26">
        <w:trPr>
          <w:trHeight w:val="479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99"/>
              <w:ind w:left="345"/>
              <w:rPr>
                <w:sz w:val="24"/>
              </w:rPr>
            </w:pPr>
            <w:r>
              <w:rPr>
                <w:sz w:val="24"/>
              </w:rPr>
              <w:t>Очень низкая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99"/>
              <w:ind w:left="61"/>
              <w:rPr>
                <w:sz w:val="24"/>
              </w:rPr>
            </w:pPr>
            <w:r>
              <w:rPr>
                <w:sz w:val="24"/>
              </w:rPr>
              <w:t>менее X млн. рублей</w:t>
            </w:r>
          </w:p>
        </w:tc>
      </w:tr>
      <w:tr w:rsidR="00785D26">
        <w:trPr>
          <w:trHeight w:val="480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102"/>
              <w:ind w:left="345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от X до XX млн. рублей</w:t>
            </w:r>
          </w:p>
        </w:tc>
      </w:tr>
      <w:tr w:rsidR="00785D26">
        <w:trPr>
          <w:trHeight w:val="479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102"/>
              <w:ind w:left="345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от XX до XXX млн. рублей</w:t>
            </w:r>
          </w:p>
        </w:tc>
      </w:tr>
      <w:tr w:rsidR="00785D26">
        <w:trPr>
          <w:trHeight w:val="479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102"/>
              <w:ind w:left="345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от XXX до XXXX млн. рублей</w:t>
            </w:r>
          </w:p>
        </w:tc>
      </w:tr>
      <w:tr w:rsidR="00785D26">
        <w:trPr>
          <w:trHeight w:val="482"/>
        </w:trPr>
        <w:tc>
          <w:tcPr>
            <w:tcW w:w="3524" w:type="dxa"/>
          </w:tcPr>
          <w:p w:rsidR="00785D26" w:rsidRDefault="00CC3CDF">
            <w:pPr>
              <w:pStyle w:val="TableParagraph"/>
              <w:spacing w:before="102"/>
              <w:ind w:left="345"/>
              <w:rPr>
                <w:sz w:val="24"/>
              </w:rPr>
            </w:pPr>
            <w:r>
              <w:rPr>
                <w:sz w:val="24"/>
              </w:rPr>
              <w:t>Очень высокая</w:t>
            </w:r>
          </w:p>
        </w:tc>
        <w:tc>
          <w:tcPr>
            <w:tcW w:w="5500" w:type="dxa"/>
          </w:tcPr>
          <w:p w:rsidR="00785D26" w:rsidRDefault="00CC3CDF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более XXXX млн. рублей</w:t>
            </w:r>
          </w:p>
        </w:tc>
      </w:tr>
    </w:tbl>
    <w:p w:rsidR="00785D26" w:rsidRDefault="00785D26">
      <w:pPr>
        <w:rPr>
          <w:sz w:val="24"/>
        </w:rPr>
        <w:sectPr w:rsidR="00785D26">
          <w:pgSz w:w="11910" w:h="16840"/>
          <w:pgMar w:top="1040" w:right="0" w:bottom="280" w:left="1580" w:header="720" w:footer="720" w:gutter="0"/>
          <w:cols w:space="720"/>
        </w:sectPr>
      </w:pPr>
    </w:p>
    <w:p w:rsidR="00785D26" w:rsidRDefault="00CC3CDF">
      <w:pPr>
        <w:pStyle w:val="a3"/>
        <w:spacing w:before="76"/>
        <w:ind w:left="5489" w:right="848" w:firstLine="207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1"/>
        </w:rPr>
        <w:t>4</w:t>
      </w:r>
      <w:r>
        <w:rPr>
          <w:w w:val="99"/>
        </w:rPr>
        <w:t xml:space="preserve"> </w:t>
      </w:r>
      <w:r>
        <w:t>к Методике оценки</w:t>
      </w:r>
      <w:r>
        <w:rPr>
          <w:spacing w:val="-16"/>
        </w:rPr>
        <w:t xml:space="preserve"> </w:t>
      </w:r>
      <w:proofErr w:type="gramStart"/>
      <w:r>
        <w:t>коррупционных</w:t>
      </w:r>
      <w:proofErr w:type="gramEnd"/>
    </w:p>
    <w:p w:rsidR="00785D26" w:rsidRDefault="00CC3CDF">
      <w:pPr>
        <w:spacing w:before="1"/>
        <w:ind w:right="845"/>
        <w:jc w:val="right"/>
        <w:rPr>
          <w:sz w:val="28"/>
        </w:rPr>
      </w:pPr>
      <w:r>
        <w:rPr>
          <w:sz w:val="26"/>
        </w:rPr>
        <w:t xml:space="preserve">рисков в </w:t>
      </w:r>
      <w:r w:rsidR="002C4DB4">
        <w:rPr>
          <w:sz w:val="28"/>
        </w:rPr>
        <w:t xml:space="preserve">КОГПОАУ </w:t>
      </w:r>
      <w:proofErr w:type="spellStart"/>
      <w:r w:rsidR="002C4DB4">
        <w:rPr>
          <w:sz w:val="28"/>
        </w:rPr>
        <w:t>ТПиНП</w:t>
      </w:r>
      <w:proofErr w:type="spellEnd"/>
      <w:r w:rsidR="002C4DB4">
        <w:rPr>
          <w:sz w:val="28"/>
        </w:rPr>
        <w:t xml:space="preserve"> г. Советска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ind w:left="2049" w:right="2241"/>
        <w:jc w:val="center"/>
      </w:pPr>
      <w:r>
        <w:t>Матрица итоговой оценки коррупционных рисков</w:t>
      </w:r>
    </w:p>
    <w:p w:rsidR="00785D26" w:rsidRDefault="00785D26">
      <w:pPr>
        <w:pStyle w:val="a3"/>
        <w:ind w:left="0" w:firstLine="0"/>
        <w:jc w:val="left"/>
        <w:rPr>
          <w:b/>
          <w:sz w:val="20"/>
        </w:rPr>
      </w:pPr>
    </w:p>
    <w:p w:rsidR="00785D26" w:rsidRDefault="00785D26">
      <w:pPr>
        <w:pStyle w:val="a3"/>
        <w:ind w:left="0" w:firstLine="0"/>
        <w:jc w:val="left"/>
        <w:rPr>
          <w:b/>
          <w:sz w:val="20"/>
        </w:rPr>
      </w:pPr>
    </w:p>
    <w:p w:rsidR="00785D26" w:rsidRDefault="00785D26">
      <w:pPr>
        <w:pStyle w:val="a3"/>
        <w:spacing w:before="9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495"/>
        <w:gridCol w:w="1495"/>
        <w:gridCol w:w="1329"/>
        <w:gridCol w:w="1332"/>
        <w:gridCol w:w="1327"/>
      </w:tblGrid>
      <w:tr w:rsidR="00785D26">
        <w:trPr>
          <w:trHeight w:val="551"/>
        </w:trPr>
        <w:tc>
          <w:tcPr>
            <w:tcW w:w="1337" w:type="dxa"/>
          </w:tcPr>
          <w:p w:rsidR="00785D26" w:rsidRDefault="00CC3CDF">
            <w:pPr>
              <w:pStyle w:val="TableParagraph"/>
              <w:spacing w:before="2" w:line="276" w:lineRule="exact"/>
              <w:ind w:left="244" w:right="218" w:firstLine="103"/>
              <w:rPr>
                <w:sz w:val="24"/>
              </w:rPr>
            </w:pPr>
            <w:r>
              <w:rPr>
                <w:sz w:val="24"/>
              </w:rPr>
              <w:t>Очень высокое</w:t>
            </w: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332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</w:tr>
      <w:tr w:rsidR="00785D26">
        <w:trPr>
          <w:trHeight w:val="276"/>
        </w:trPr>
        <w:tc>
          <w:tcPr>
            <w:tcW w:w="1337" w:type="dxa"/>
          </w:tcPr>
          <w:p w:rsidR="00785D26" w:rsidRDefault="00CC3CDF">
            <w:pPr>
              <w:pStyle w:val="TableParagraph"/>
              <w:spacing w:line="256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Высокое</w:t>
            </w: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</w:tr>
      <w:tr w:rsidR="00785D26">
        <w:trPr>
          <w:trHeight w:val="275"/>
        </w:trPr>
        <w:tc>
          <w:tcPr>
            <w:tcW w:w="1337" w:type="dxa"/>
          </w:tcPr>
          <w:p w:rsidR="00785D26" w:rsidRDefault="00CC3CDF">
            <w:pPr>
              <w:pStyle w:val="TableParagraph"/>
              <w:spacing w:line="256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</w:tr>
      <w:tr w:rsidR="00785D26">
        <w:trPr>
          <w:trHeight w:val="275"/>
        </w:trPr>
        <w:tc>
          <w:tcPr>
            <w:tcW w:w="1337" w:type="dxa"/>
          </w:tcPr>
          <w:p w:rsidR="00785D26" w:rsidRDefault="00CC3CDF">
            <w:pPr>
              <w:pStyle w:val="TableParagraph"/>
              <w:spacing w:line="256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Низкое</w:t>
            </w: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</w:tr>
      <w:tr w:rsidR="00785D26">
        <w:trPr>
          <w:trHeight w:val="551"/>
        </w:trPr>
        <w:tc>
          <w:tcPr>
            <w:tcW w:w="1337" w:type="dxa"/>
          </w:tcPr>
          <w:p w:rsidR="00785D26" w:rsidRDefault="00CC3CDF">
            <w:pPr>
              <w:pStyle w:val="TableParagraph"/>
              <w:spacing w:before="2" w:line="276" w:lineRule="exact"/>
              <w:ind w:left="319" w:right="293" w:firstLine="28"/>
              <w:rPr>
                <w:sz w:val="24"/>
              </w:rPr>
            </w:pPr>
            <w:r>
              <w:rPr>
                <w:sz w:val="24"/>
              </w:rPr>
              <w:t>Очень низкое</w:t>
            </w: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332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</w:tr>
      <w:tr w:rsidR="00785D26">
        <w:trPr>
          <w:trHeight w:val="550"/>
        </w:trPr>
        <w:tc>
          <w:tcPr>
            <w:tcW w:w="1337" w:type="dxa"/>
            <w:tcBorders>
              <w:left w:val="nil"/>
              <w:bottom w:val="nil"/>
            </w:tcBorders>
          </w:tcPr>
          <w:p w:rsidR="00785D26" w:rsidRDefault="00785D26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785D26" w:rsidRDefault="00CC3CDF">
            <w:pPr>
              <w:pStyle w:val="TableParagraph"/>
              <w:spacing w:line="273" w:lineRule="exact"/>
              <w:ind w:left="427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  <w:p w:rsidR="00785D26" w:rsidRDefault="00CC3CDF">
            <w:pPr>
              <w:pStyle w:val="TableParagraph"/>
              <w:spacing w:line="257" w:lineRule="exact"/>
              <w:ind w:left="403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1495" w:type="dxa"/>
          </w:tcPr>
          <w:p w:rsidR="00785D26" w:rsidRDefault="00CC3CDF">
            <w:pPr>
              <w:pStyle w:val="TableParagraph"/>
              <w:spacing w:line="273" w:lineRule="exact"/>
              <w:ind w:left="382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1329" w:type="dxa"/>
          </w:tcPr>
          <w:p w:rsidR="00785D26" w:rsidRDefault="00CC3CDF">
            <w:pPr>
              <w:pStyle w:val="TableParagraph"/>
              <w:spacing w:line="273" w:lineRule="exact"/>
              <w:ind w:left="236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332" w:type="dxa"/>
          </w:tcPr>
          <w:p w:rsidR="00785D26" w:rsidRDefault="00CC3CDF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  <w:tc>
          <w:tcPr>
            <w:tcW w:w="1327" w:type="dxa"/>
          </w:tcPr>
          <w:p w:rsidR="00785D26" w:rsidRDefault="00CC3CDF">
            <w:pPr>
              <w:pStyle w:val="TableParagraph"/>
              <w:spacing w:line="273" w:lineRule="exact"/>
              <w:ind w:left="345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  <w:p w:rsidR="00785D26" w:rsidRDefault="00CC3CDF">
            <w:pPr>
              <w:pStyle w:val="TableParagraph"/>
              <w:spacing w:line="257" w:lineRule="exact"/>
              <w:ind w:left="247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</w:tbl>
    <w:p w:rsidR="00785D26" w:rsidRDefault="005A2C88">
      <w:pPr>
        <w:spacing w:line="275" w:lineRule="exact"/>
        <w:ind w:left="2049" w:right="938"/>
        <w:jc w:val="center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5pt;margin-top:-111.3pt;width:15.3pt;height:66.7pt;z-index:251659264;mso-position-horizontal-relative:page;mso-position-vertical-relative:text" filled="f" stroked="f">
            <v:textbox style="layout-flow:vertical;mso-layout-flow-alt:bottom-to-top" inset="0,0,0,0">
              <w:txbxContent>
                <w:p w:rsidR="00CC3CDF" w:rsidRDefault="00CC3CDF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Воздействие</w:t>
                  </w:r>
                </w:p>
              </w:txbxContent>
            </v:textbox>
            <w10:wrap anchorx="page"/>
          </v:shape>
        </w:pict>
      </w:r>
      <w:r w:rsidR="00CC3CDF">
        <w:rPr>
          <w:sz w:val="24"/>
        </w:rPr>
        <w:t>Вероятность</w:t>
      </w:r>
    </w:p>
    <w:p w:rsidR="00785D26" w:rsidRDefault="00785D26">
      <w:pPr>
        <w:pStyle w:val="a3"/>
        <w:ind w:left="0" w:firstLine="0"/>
        <w:jc w:val="left"/>
        <w:rPr>
          <w:sz w:val="20"/>
        </w:rPr>
      </w:pPr>
    </w:p>
    <w:p w:rsidR="00785D26" w:rsidRDefault="00785D26">
      <w:pPr>
        <w:pStyle w:val="a3"/>
        <w:spacing w:after="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158"/>
      </w:tblGrid>
      <w:tr w:rsidR="00785D26">
        <w:trPr>
          <w:trHeight w:val="275"/>
        </w:trPr>
        <w:tc>
          <w:tcPr>
            <w:tcW w:w="2833" w:type="dxa"/>
          </w:tcPr>
          <w:p w:rsidR="00785D26" w:rsidRDefault="00CC3CD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Низкий рейтинг</w:t>
            </w:r>
          </w:p>
        </w:tc>
        <w:tc>
          <w:tcPr>
            <w:tcW w:w="4158" w:type="dxa"/>
          </w:tcPr>
          <w:p w:rsidR="00785D26" w:rsidRDefault="00CC3C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Требуется внимание</w:t>
            </w:r>
          </w:p>
        </w:tc>
      </w:tr>
      <w:tr w:rsidR="00785D26">
        <w:trPr>
          <w:trHeight w:val="554"/>
        </w:trPr>
        <w:tc>
          <w:tcPr>
            <w:tcW w:w="2833" w:type="dxa"/>
          </w:tcPr>
          <w:p w:rsidR="00785D26" w:rsidRDefault="00CC3CD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Средний рейтинг</w:t>
            </w:r>
          </w:p>
        </w:tc>
        <w:tc>
          <w:tcPr>
            <w:tcW w:w="4158" w:type="dxa"/>
          </w:tcPr>
          <w:p w:rsidR="00785D26" w:rsidRDefault="00CC3CDF">
            <w:pPr>
              <w:pStyle w:val="TableParagraph"/>
              <w:spacing w:before="1" w:line="27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Требуется пристальное внимание и регулярная переоценка в будущем</w:t>
            </w:r>
          </w:p>
        </w:tc>
      </w:tr>
      <w:tr w:rsidR="00785D26">
        <w:trPr>
          <w:trHeight w:val="551"/>
        </w:trPr>
        <w:tc>
          <w:tcPr>
            <w:tcW w:w="2833" w:type="dxa"/>
          </w:tcPr>
          <w:p w:rsidR="00785D26" w:rsidRDefault="00CC3CD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Высокий рейтинг</w:t>
            </w:r>
          </w:p>
        </w:tc>
        <w:tc>
          <w:tcPr>
            <w:tcW w:w="4158" w:type="dxa"/>
          </w:tcPr>
          <w:p w:rsidR="00785D26" w:rsidRDefault="00CC3CDF">
            <w:pPr>
              <w:pStyle w:val="TableParagraph"/>
              <w:spacing w:before="2" w:line="276" w:lineRule="exact"/>
              <w:ind w:left="107" w:right="188"/>
              <w:rPr>
                <w:sz w:val="24"/>
              </w:rPr>
            </w:pPr>
            <w:r>
              <w:rPr>
                <w:sz w:val="24"/>
              </w:rPr>
              <w:t>Требуется принятие неотложных мер по управлению рисками</w:t>
            </w:r>
          </w:p>
        </w:tc>
      </w:tr>
    </w:tbl>
    <w:p w:rsidR="00785D26" w:rsidRDefault="00785D26">
      <w:pPr>
        <w:spacing w:line="276" w:lineRule="exact"/>
        <w:rPr>
          <w:sz w:val="24"/>
        </w:rPr>
        <w:sectPr w:rsidR="00785D26">
          <w:pgSz w:w="11910" w:h="16840"/>
          <w:pgMar w:top="1040" w:right="0" w:bottom="280" w:left="1580" w:header="720" w:footer="720" w:gutter="0"/>
          <w:cols w:space="720"/>
        </w:sectPr>
      </w:pPr>
    </w:p>
    <w:p w:rsidR="00785D26" w:rsidRDefault="00CC3CDF">
      <w:pPr>
        <w:pStyle w:val="a3"/>
        <w:spacing w:before="76"/>
        <w:ind w:left="5489" w:right="848" w:firstLine="2076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1"/>
        </w:rPr>
        <w:t>5</w:t>
      </w:r>
      <w:r>
        <w:rPr>
          <w:w w:val="99"/>
        </w:rPr>
        <w:t xml:space="preserve"> </w:t>
      </w:r>
      <w:r>
        <w:t>к Методике оценки</w:t>
      </w:r>
      <w:r>
        <w:rPr>
          <w:spacing w:val="-16"/>
        </w:rPr>
        <w:t xml:space="preserve"> </w:t>
      </w:r>
      <w:proofErr w:type="gramStart"/>
      <w:r>
        <w:t>коррупционных</w:t>
      </w:r>
      <w:proofErr w:type="gramEnd"/>
    </w:p>
    <w:p w:rsidR="00785D26" w:rsidRDefault="00CC3CDF">
      <w:pPr>
        <w:pStyle w:val="a3"/>
        <w:ind w:left="0" w:right="848" w:firstLine="0"/>
        <w:jc w:val="right"/>
      </w:pPr>
      <w:r>
        <w:t xml:space="preserve">рисков в </w:t>
      </w:r>
      <w:r w:rsidR="002C4DB4">
        <w:t xml:space="preserve">КОГПОАУ </w:t>
      </w:r>
      <w:proofErr w:type="spellStart"/>
      <w:r w:rsidR="002C4DB4">
        <w:t>ТПиНП</w:t>
      </w:r>
      <w:proofErr w:type="spellEnd"/>
      <w:r w:rsidR="002C4DB4">
        <w:t xml:space="preserve"> г. Советска</w:t>
      </w:r>
    </w:p>
    <w:p w:rsidR="00785D26" w:rsidRDefault="00785D26">
      <w:pPr>
        <w:pStyle w:val="a3"/>
        <w:ind w:left="0" w:firstLine="0"/>
        <w:jc w:val="left"/>
      </w:pPr>
    </w:p>
    <w:p w:rsidR="00785D26" w:rsidRDefault="00CC3CDF">
      <w:pPr>
        <w:pStyle w:val="1"/>
        <w:ind w:left="2049" w:right="2240"/>
        <w:jc w:val="center"/>
      </w:pPr>
      <w:r>
        <w:t>План проведения оценки коррупционных рисков</w:t>
      </w:r>
    </w:p>
    <w:p w:rsidR="00785D26" w:rsidRDefault="00785D26">
      <w:pPr>
        <w:pStyle w:val="a3"/>
        <w:spacing w:before="1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408"/>
        <w:gridCol w:w="3687"/>
        <w:gridCol w:w="1845"/>
      </w:tblGrid>
      <w:tr w:rsidR="00785D26">
        <w:trPr>
          <w:trHeight w:val="551"/>
        </w:trPr>
        <w:tc>
          <w:tcPr>
            <w:tcW w:w="679" w:type="dxa"/>
          </w:tcPr>
          <w:p w:rsidR="00785D26" w:rsidRDefault="00CC3CDF">
            <w:pPr>
              <w:pStyle w:val="TableParagraph"/>
              <w:spacing w:before="2" w:line="276" w:lineRule="exact"/>
              <w:ind w:left="177" w:right="148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408" w:type="dxa"/>
          </w:tcPr>
          <w:p w:rsidR="00785D26" w:rsidRDefault="00CC3CDF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3687" w:type="dxa"/>
          </w:tcPr>
          <w:p w:rsidR="00785D26" w:rsidRDefault="00CC3CDF">
            <w:pPr>
              <w:pStyle w:val="TableParagraph"/>
              <w:spacing w:before="2" w:line="276" w:lineRule="exact"/>
              <w:ind w:left="761" w:right="669" w:hanging="65"/>
              <w:rPr>
                <w:sz w:val="24"/>
              </w:rPr>
            </w:pPr>
            <w:r>
              <w:rPr>
                <w:sz w:val="24"/>
              </w:rPr>
              <w:t>Ожидаемый результат (итоговый документ)</w:t>
            </w:r>
          </w:p>
        </w:tc>
        <w:tc>
          <w:tcPr>
            <w:tcW w:w="1845" w:type="dxa"/>
          </w:tcPr>
          <w:p w:rsidR="00785D26" w:rsidRDefault="00CC3CDF">
            <w:pPr>
              <w:pStyle w:val="TableParagraph"/>
              <w:spacing w:before="2" w:line="276" w:lineRule="exact"/>
              <w:ind w:left="320" w:right="289" w:firstLine="343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</w:tr>
      <w:tr w:rsidR="00785D26">
        <w:trPr>
          <w:trHeight w:val="273"/>
        </w:trPr>
        <w:tc>
          <w:tcPr>
            <w:tcW w:w="679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3408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</w:tr>
      <w:tr w:rsidR="00785D26">
        <w:trPr>
          <w:trHeight w:val="275"/>
        </w:trPr>
        <w:tc>
          <w:tcPr>
            <w:tcW w:w="679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3408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785D26" w:rsidRDefault="00785D26">
            <w:pPr>
              <w:pStyle w:val="TableParagraph"/>
              <w:rPr>
                <w:sz w:val="20"/>
              </w:rPr>
            </w:pPr>
          </w:p>
        </w:tc>
      </w:tr>
    </w:tbl>
    <w:p w:rsidR="00CC3CDF" w:rsidRDefault="00CC3CDF" w:rsidP="002C4DB4">
      <w:pPr>
        <w:pStyle w:val="a3"/>
        <w:spacing w:before="76"/>
        <w:ind w:left="0" w:right="1019" w:firstLine="0"/>
      </w:pPr>
    </w:p>
    <w:sectPr w:rsidR="00CC3CDF" w:rsidSect="002C4DB4">
      <w:pgSz w:w="11910" w:h="16840"/>
      <w:pgMar w:top="1040" w:right="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B71"/>
    <w:multiLevelType w:val="hybridMultilevel"/>
    <w:tmpl w:val="F6A8554E"/>
    <w:lvl w:ilvl="0" w:tplc="14902D2C">
      <w:start w:val="1"/>
      <w:numFmt w:val="decimal"/>
      <w:lvlText w:val="%1)"/>
      <w:lvlJc w:val="left"/>
      <w:pPr>
        <w:ind w:left="173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EEE07DA">
      <w:numFmt w:val="bullet"/>
      <w:lvlText w:val="•"/>
      <w:lvlJc w:val="left"/>
      <w:pPr>
        <w:ind w:left="2544" w:hanging="708"/>
      </w:pPr>
      <w:rPr>
        <w:rFonts w:hint="default"/>
        <w:lang w:val="ru-RU" w:eastAsia="ru-RU" w:bidi="ru-RU"/>
      </w:rPr>
    </w:lvl>
    <w:lvl w:ilvl="2" w:tplc="85D6D98E">
      <w:numFmt w:val="bullet"/>
      <w:lvlText w:val="•"/>
      <w:lvlJc w:val="left"/>
      <w:pPr>
        <w:ind w:left="3349" w:hanging="708"/>
      </w:pPr>
      <w:rPr>
        <w:rFonts w:hint="default"/>
        <w:lang w:val="ru-RU" w:eastAsia="ru-RU" w:bidi="ru-RU"/>
      </w:rPr>
    </w:lvl>
    <w:lvl w:ilvl="3" w:tplc="CF9A03F6">
      <w:numFmt w:val="bullet"/>
      <w:lvlText w:val="•"/>
      <w:lvlJc w:val="left"/>
      <w:pPr>
        <w:ind w:left="4153" w:hanging="708"/>
      </w:pPr>
      <w:rPr>
        <w:rFonts w:hint="default"/>
        <w:lang w:val="ru-RU" w:eastAsia="ru-RU" w:bidi="ru-RU"/>
      </w:rPr>
    </w:lvl>
    <w:lvl w:ilvl="4" w:tplc="3522E86C">
      <w:numFmt w:val="bullet"/>
      <w:lvlText w:val="•"/>
      <w:lvlJc w:val="left"/>
      <w:pPr>
        <w:ind w:left="4958" w:hanging="708"/>
      </w:pPr>
      <w:rPr>
        <w:rFonts w:hint="default"/>
        <w:lang w:val="ru-RU" w:eastAsia="ru-RU" w:bidi="ru-RU"/>
      </w:rPr>
    </w:lvl>
    <w:lvl w:ilvl="5" w:tplc="0D7236D8">
      <w:numFmt w:val="bullet"/>
      <w:lvlText w:val="•"/>
      <w:lvlJc w:val="left"/>
      <w:pPr>
        <w:ind w:left="5763" w:hanging="708"/>
      </w:pPr>
      <w:rPr>
        <w:rFonts w:hint="default"/>
        <w:lang w:val="ru-RU" w:eastAsia="ru-RU" w:bidi="ru-RU"/>
      </w:rPr>
    </w:lvl>
    <w:lvl w:ilvl="6" w:tplc="488EDFB6">
      <w:numFmt w:val="bullet"/>
      <w:lvlText w:val="•"/>
      <w:lvlJc w:val="left"/>
      <w:pPr>
        <w:ind w:left="6567" w:hanging="708"/>
      </w:pPr>
      <w:rPr>
        <w:rFonts w:hint="default"/>
        <w:lang w:val="ru-RU" w:eastAsia="ru-RU" w:bidi="ru-RU"/>
      </w:rPr>
    </w:lvl>
    <w:lvl w:ilvl="7" w:tplc="F0E2AAE6">
      <w:numFmt w:val="bullet"/>
      <w:lvlText w:val="•"/>
      <w:lvlJc w:val="left"/>
      <w:pPr>
        <w:ind w:left="7372" w:hanging="708"/>
      </w:pPr>
      <w:rPr>
        <w:rFonts w:hint="default"/>
        <w:lang w:val="ru-RU" w:eastAsia="ru-RU" w:bidi="ru-RU"/>
      </w:rPr>
    </w:lvl>
    <w:lvl w:ilvl="8" w:tplc="A330FE14">
      <w:numFmt w:val="bullet"/>
      <w:lvlText w:val="•"/>
      <w:lvlJc w:val="left"/>
      <w:pPr>
        <w:ind w:left="8177" w:hanging="708"/>
      </w:pPr>
      <w:rPr>
        <w:rFonts w:hint="default"/>
        <w:lang w:val="ru-RU" w:eastAsia="ru-RU" w:bidi="ru-RU"/>
      </w:rPr>
    </w:lvl>
  </w:abstractNum>
  <w:abstractNum w:abstractNumId="1">
    <w:nsid w:val="16EA3495"/>
    <w:multiLevelType w:val="hybridMultilevel"/>
    <w:tmpl w:val="DDA0C8DE"/>
    <w:lvl w:ilvl="0" w:tplc="830E2B44">
      <w:start w:val="1"/>
      <w:numFmt w:val="decimal"/>
      <w:lvlText w:val="%1)"/>
      <w:lvlJc w:val="left"/>
      <w:pPr>
        <w:ind w:left="1339" w:hanging="31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9727848">
      <w:numFmt w:val="bullet"/>
      <w:lvlText w:val="•"/>
      <w:lvlJc w:val="left"/>
      <w:pPr>
        <w:ind w:left="2184" w:hanging="310"/>
      </w:pPr>
      <w:rPr>
        <w:rFonts w:hint="default"/>
        <w:lang w:val="ru-RU" w:eastAsia="ru-RU" w:bidi="ru-RU"/>
      </w:rPr>
    </w:lvl>
    <w:lvl w:ilvl="2" w:tplc="BF36F358">
      <w:numFmt w:val="bullet"/>
      <w:lvlText w:val="•"/>
      <w:lvlJc w:val="left"/>
      <w:pPr>
        <w:ind w:left="3029" w:hanging="310"/>
      </w:pPr>
      <w:rPr>
        <w:rFonts w:hint="default"/>
        <w:lang w:val="ru-RU" w:eastAsia="ru-RU" w:bidi="ru-RU"/>
      </w:rPr>
    </w:lvl>
    <w:lvl w:ilvl="3" w:tplc="2416BE2C">
      <w:numFmt w:val="bullet"/>
      <w:lvlText w:val="•"/>
      <w:lvlJc w:val="left"/>
      <w:pPr>
        <w:ind w:left="3873" w:hanging="310"/>
      </w:pPr>
      <w:rPr>
        <w:rFonts w:hint="default"/>
        <w:lang w:val="ru-RU" w:eastAsia="ru-RU" w:bidi="ru-RU"/>
      </w:rPr>
    </w:lvl>
    <w:lvl w:ilvl="4" w:tplc="190C273A">
      <w:numFmt w:val="bullet"/>
      <w:lvlText w:val="•"/>
      <w:lvlJc w:val="left"/>
      <w:pPr>
        <w:ind w:left="4718" w:hanging="310"/>
      </w:pPr>
      <w:rPr>
        <w:rFonts w:hint="default"/>
        <w:lang w:val="ru-RU" w:eastAsia="ru-RU" w:bidi="ru-RU"/>
      </w:rPr>
    </w:lvl>
    <w:lvl w:ilvl="5" w:tplc="609CC688">
      <w:numFmt w:val="bullet"/>
      <w:lvlText w:val="•"/>
      <w:lvlJc w:val="left"/>
      <w:pPr>
        <w:ind w:left="5563" w:hanging="310"/>
      </w:pPr>
      <w:rPr>
        <w:rFonts w:hint="default"/>
        <w:lang w:val="ru-RU" w:eastAsia="ru-RU" w:bidi="ru-RU"/>
      </w:rPr>
    </w:lvl>
    <w:lvl w:ilvl="6" w:tplc="07F83748">
      <w:numFmt w:val="bullet"/>
      <w:lvlText w:val="•"/>
      <w:lvlJc w:val="left"/>
      <w:pPr>
        <w:ind w:left="6407" w:hanging="310"/>
      </w:pPr>
      <w:rPr>
        <w:rFonts w:hint="default"/>
        <w:lang w:val="ru-RU" w:eastAsia="ru-RU" w:bidi="ru-RU"/>
      </w:rPr>
    </w:lvl>
    <w:lvl w:ilvl="7" w:tplc="51FA6250">
      <w:numFmt w:val="bullet"/>
      <w:lvlText w:val="•"/>
      <w:lvlJc w:val="left"/>
      <w:pPr>
        <w:ind w:left="7252" w:hanging="310"/>
      </w:pPr>
      <w:rPr>
        <w:rFonts w:hint="default"/>
        <w:lang w:val="ru-RU" w:eastAsia="ru-RU" w:bidi="ru-RU"/>
      </w:rPr>
    </w:lvl>
    <w:lvl w:ilvl="8" w:tplc="0B68FBFA">
      <w:numFmt w:val="bullet"/>
      <w:lvlText w:val="•"/>
      <w:lvlJc w:val="left"/>
      <w:pPr>
        <w:ind w:left="8097" w:hanging="310"/>
      </w:pPr>
      <w:rPr>
        <w:rFonts w:hint="default"/>
        <w:lang w:val="ru-RU" w:eastAsia="ru-RU" w:bidi="ru-RU"/>
      </w:rPr>
    </w:lvl>
  </w:abstractNum>
  <w:abstractNum w:abstractNumId="2">
    <w:nsid w:val="1F716160"/>
    <w:multiLevelType w:val="hybridMultilevel"/>
    <w:tmpl w:val="EA185D60"/>
    <w:lvl w:ilvl="0" w:tplc="9ADEDC1A">
      <w:start w:val="1"/>
      <w:numFmt w:val="decimal"/>
      <w:lvlText w:val="%1."/>
      <w:lvlJc w:val="left"/>
      <w:pPr>
        <w:ind w:left="32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3B69EC4">
      <w:start w:val="1"/>
      <w:numFmt w:val="upperRoman"/>
      <w:lvlText w:val="%2."/>
      <w:lvlJc w:val="left"/>
      <w:pPr>
        <w:ind w:left="4023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2" w:tplc="403CC836">
      <w:numFmt w:val="bullet"/>
      <w:lvlText w:val="•"/>
      <w:lvlJc w:val="left"/>
      <w:pPr>
        <w:ind w:left="4660" w:hanging="231"/>
      </w:pPr>
      <w:rPr>
        <w:rFonts w:hint="default"/>
        <w:lang w:val="ru-RU" w:eastAsia="ru-RU" w:bidi="ru-RU"/>
      </w:rPr>
    </w:lvl>
    <w:lvl w:ilvl="3" w:tplc="4CC0CE96">
      <w:numFmt w:val="bullet"/>
      <w:lvlText w:val="•"/>
      <w:lvlJc w:val="left"/>
      <w:pPr>
        <w:ind w:left="5301" w:hanging="231"/>
      </w:pPr>
      <w:rPr>
        <w:rFonts w:hint="default"/>
        <w:lang w:val="ru-RU" w:eastAsia="ru-RU" w:bidi="ru-RU"/>
      </w:rPr>
    </w:lvl>
    <w:lvl w:ilvl="4" w:tplc="F36C266C">
      <w:numFmt w:val="bullet"/>
      <w:lvlText w:val="•"/>
      <w:lvlJc w:val="left"/>
      <w:pPr>
        <w:ind w:left="5942" w:hanging="231"/>
      </w:pPr>
      <w:rPr>
        <w:rFonts w:hint="default"/>
        <w:lang w:val="ru-RU" w:eastAsia="ru-RU" w:bidi="ru-RU"/>
      </w:rPr>
    </w:lvl>
    <w:lvl w:ilvl="5" w:tplc="89C4AA16">
      <w:numFmt w:val="bullet"/>
      <w:lvlText w:val="•"/>
      <w:lvlJc w:val="left"/>
      <w:pPr>
        <w:ind w:left="6582" w:hanging="231"/>
      </w:pPr>
      <w:rPr>
        <w:rFonts w:hint="default"/>
        <w:lang w:val="ru-RU" w:eastAsia="ru-RU" w:bidi="ru-RU"/>
      </w:rPr>
    </w:lvl>
    <w:lvl w:ilvl="6" w:tplc="9AECF2CC">
      <w:numFmt w:val="bullet"/>
      <w:lvlText w:val="•"/>
      <w:lvlJc w:val="left"/>
      <w:pPr>
        <w:ind w:left="7223" w:hanging="231"/>
      </w:pPr>
      <w:rPr>
        <w:rFonts w:hint="default"/>
        <w:lang w:val="ru-RU" w:eastAsia="ru-RU" w:bidi="ru-RU"/>
      </w:rPr>
    </w:lvl>
    <w:lvl w:ilvl="7" w:tplc="0E4006B2">
      <w:numFmt w:val="bullet"/>
      <w:lvlText w:val="•"/>
      <w:lvlJc w:val="left"/>
      <w:pPr>
        <w:ind w:left="7864" w:hanging="231"/>
      </w:pPr>
      <w:rPr>
        <w:rFonts w:hint="default"/>
        <w:lang w:val="ru-RU" w:eastAsia="ru-RU" w:bidi="ru-RU"/>
      </w:rPr>
    </w:lvl>
    <w:lvl w:ilvl="8" w:tplc="2CF0557E">
      <w:numFmt w:val="bullet"/>
      <w:lvlText w:val="•"/>
      <w:lvlJc w:val="left"/>
      <w:pPr>
        <w:ind w:left="8504" w:hanging="231"/>
      </w:pPr>
      <w:rPr>
        <w:rFonts w:hint="default"/>
        <w:lang w:val="ru-RU" w:eastAsia="ru-RU" w:bidi="ru-RU"/>
      </w:rPr>
    </w:lvl>
  </w:abstractNum>
  <w:abstractNum w:abstractNumId="3">
    <w:nsid w:val="2C6F5BCD"/>
    <w:multiLevelType w:val="hybridMultilevel"/>
    <w:tmpl w:val="191EF242"/>
    <w:lvl w:ilvl="0" w:tplc="9592879E">
      <w:start w:val="1"/>
      <w:numFmt w:val="decimal"/>
      <w:lvlText w:val="%1)"/>
      <w:lvlJc w:val="left"/>
      <w:pPr>
        <w:ind w:left="131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A623954">
      <w:numFmt w:val="bullet"/>
      <w:lvlText w:val="•"/>
      <w:lvlJc w:val="left"/>
      <w:pPr>
        <w:ind w:left="2166" w:hanging="281"/>
      </w:pPr>
      <w:rPr>
        <w:rFonts w:hint="default"/>
        <w:lang w:val="ru-RU" w:eastAsia="ru-RU" w:bidi="ru-RU"/>
      </w:rPr>
    </w:lvl>
    <w:lvl w:ilvl="2" w:tplc="B4F0F8AC">
      <w:numFmt w:val="bullet"/>
      <w:lvlText w:val="•"/>
      <w:lvlJc w:val="left"/>
      <w:pPr>
        <w:ind w:left="3013" w:hanging="281"/>
      </w:pPr>
      <w:rPr>
        <w:rFonts w:hint="default"/>
        <w:lang w:val="ru-RU" w:eastAsia="ru-RU" w:bidi="ru-RU"/>
      </w:rPr>
    </w:lvl>
    <w:lvl w:ilvl="3" w:tplc="68E45884">
      <w:numFmt w:val="bullet"/>
      <w:lvlText w:val="•"/>
      <w:lvlJc w:val="left"/>
      <w:pPr>
        <w:ind w:left="3859" w:hanging="281"/>
      </w:pPr>
      <w:rPr>
        <w:rFonts w:hint="default"/>
        <w:lang w:val="ru-RU" w:eastAsia="ru-RU" w:bidi="ru-RU"/>
      </w:rPr>
    </w:lvl>
    <w:lvl w:ilvl="4" w:tplc="3F2005D6">
      <w:numFmt w:val="bullet"/>
      <w:lvlText w:val="•"/>
      <w:lvlJc w:val="left"/>
      <w:pPr>
        <w:ind w:left="4706" w:hanging="281"/>
      </w:pPr>
      <w:rPr>
        <w:rFonts w:hint="default"/>
        <w:lang w:val="ru-RU" w:eastAsia="ru-RU" w:bidi="ru-RU"/>
      </w:rPr>
    </w:lvl>
    <w:lvl w:ilvl="5" w:tplc="530EB26C">
      <w:numFmt w:val="bullet"/>
      <w:lvlText w:val="•"/>
      <w:lvlJc w:val="left"/>
      <w:pPr>
        <w:ind w:left="5553" w:hanging="281"/>
      </w:pPr>
      <w:rPr>
        <w:rFonts w:hint="default"/>
        <w:lang w:val="ru-RU" w:eastAsia="ru-RU" w:bidi="ru-RU"/>
      </w:rPr>
    </w:lvl>
    <w:lvl w:ilvl="6" w:tplc="483CA886">
      <w:numFmt w:val="bullet"/>
      <w:lvlText w:val="•"/>
      <w:lvlJc w:val="left"/>
      <w:pPr>
        <w:ind w:left="6399" w:hanging="281"/>
      </w:pPr>
      <w:rPr>
        <w:rFonts w:hint="default"/>
        <w:lang w:val="ru-RU" w:eastAsia="ru-RU" w:bidi="ru-RU"/>
      </w:rPr>
    </w:lvl>
    <w:lvl w:ilvl="7" w:tplc="89A61074">
      <w:numFmt w:val="bullet"/>
      <w:lvlText w:val="•"/>
      <w:lvlJc w:val="left"/>
      <w:pPr>
        <w:ind w:left="7246" w:hanging="281"/>
      </w:pPr>
      <w:rPr>
        <w:rFonts w:hint="default"/>
        <w:lang w:val="ru-RU" w:eastAsia="ru-RU" w:bidi="ru-RU"/>
      </w:rPr>
    </w:lvl>
    <w:lvl w:ilvl="8" w:tplc="A21CAFCE">
      <w:numFmt w:val="bullet"/>
      <w:lvlText w:val="•"/>
      <w:lvlJc w:val="left"/>
      <w:pPr>
        <w:ind w:left="8093" w:hanging="281"/>
      </w:pPr>
      <w:rPr>
        <w:rFonts w:hint="default"/>
        <w:lang w:val="ru-RU" w:eastAsia="ru-RU" w:bidi="ru-RU"/>
      </w:rPr>
    </w:lvl>
  </w:abstractNum>
  <w:abstractNum w:abstractNumId="4">
    <w:nsid w:val="2D555825"/>
    <w:multiLevelType w:val="hybridMultilevel"/>
    <w:tmpl w:val="8976ED20"/>
    <w:lvl w:ilvl="0" w:tplc="7778AF7E">
      <w:start w:val="1"/>
      <w:numFmt w:val="decimal"/>
      <w:lvlText w:val="%1)"/>
      <w:lvlJc w:val="left"/>
      <w:pPr>
        <w:ind w:left="322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9C27914">
      <w:numFmt w:val="bullet"/>
      <w:lvlText w:val="•"/>
      <w:lvlJc w:val="left"/>
      <w:pPr>
        <w:ind w:left="1266" w:hanging="274"/>
      </w:pPr>
      <w:rPr>
        <w:rFonts w:hint="default"/>
        <w:lang w:val="ru-RU" w:eastAsia="ru-RU" w:bidi="ru-RU"/>
      </w:rPr>
    </w:lvl>
    <w:lvl w:ilvl="2" w:tplc="7C46E72C">
      <w:numFmt w:val="bullet"/>
      <w:lvlText w:val="•"/>
      <w:lvlJc w:val="left"/>
      <w:pPr>
        <w:ind w:left="2213" w:hanging="274"/>
      </w:pPr>
      <w:rPr>
        <w:rFonts w:hint="default"/>
        <w:lang w:val="ru-RU" w:eastAsia="ru-RU" w:bidi="ru-RU"/>
      </w:rPr>
    </w:lvl>
    <w:lvl w:ilvl="3" w:tplc="19D69550">
      <w:numFmt w:val="bullet"/>
      <w:lvlText w:val="•"/>
      <w:lvlJc w:val="left"/>
      <w:pPr>
        <w:ind w:left="3159" w:hanging="274"/>
      </w:pPr>
      <w:rPr>
        <w:rFonts w:hint="default"/>
        <w:lang w:val="ru-RU" w:eastAsia="ru-RU" w:bidi="ru-RU"/>
      </w:rPr>
    </w:lvl>
    <w:lvl w:ilvl="4" w:tplc="B372C3B0">
      <w:numFmt w:val="bullet"/>
      <w:lvlText w:val="•"/>
      <w:lvlJc w:val="left"/>
      <w:pPr>
        <w:ind w:left="4106" w:hanging="274"/>
      </w:pPr>
      <w:rPr>
        <w:rFonts w:hint="default"/>
        <w:lang w:val="ru-RU" w:eastAsia="ru-RU" w:bidi="ru-RU"/>
      </w:rPr>
    </w:lvl>
    <w:lvl w:ilvl="5" w:tplc="B6267524">
      <w:numFmt w:val="bullet"/>
      <w:lvlText w:val="•"/>
      <w:lvlJc w:val="left"/>
      <w:pPr>
        <w:ind w:left="5053" w:hanging="274"/>
      </w:pPr>
      <w:rPr>
        <w:rFonts w:hint="default"/>
        <w:lang w:val="ru-RU" w:eastAsia="ru-RU" w:bidi="ru-RU"/>
      </w:rPr>
    </w:lvl>
    <w:lvl w:ilvl="6" w:tplc="7234B45A">
      <w:numFmt w:val="bullet"/>
      <w:lvlText w:val="•"/>
      <w:lvlJc w:val="left"/>
      <w:pPr>
        <w:ind w:left="5999" w:hanging="274"/>
      </w:pPr>
      <w:rPr>
        <w:rFonts w:hint="default"/>
        <w:lang w:val="ru-RU" w:eastAsia="ru-RU" w:bidi="ru-RU"/>
      </w:rPr>
    </w:lvl>
    <w:lvl w:ilvl="7" w:tplc="959C2442">
      <w:numFmt w:val="bullet"/>
      <w:lvlText w:val="•"/>
      <w:lvlJc w:val="left"/>
      <w:pPr>
        <w:ind w:left="6946" w:hanging="274"/>
      </w:pPr>
      <w:rPr>
        <w:rFonts w:hint="default"/>
        <w:lang w:val="ru-RU" w:eastAsia="ru-RU" w:bidi="ru-RU"/>
      </w:rPr>
    </w:lvl>
    <w:lvl w:ilvl="8" w:tplc="3CC49036">
      <w:numFmt w:val="bullet"/>
      <w:lvlText w:val="•"/>
      <w:lvlJc w:val="left"/>
      <w:pPr>
        <w:ind w:left="7893" w:hanging="274"/>
      </w:pPr>
      <w:rPr>
        <w:rFonts w:hint="default"/>
        <w:lang w:val="ru-RU" w:eastAsia="ru-RU" w:bidi="ru-RU"/>
      </w:rPr>
    </w:lvl>
  </w:abstractNum>
  <w:abstractNum w:abstractNumId="5">
    <w:nsid w:val="2DC40598"/>
    <w:multiLevelType w:val="hybridMultilevel"/>
    <w:tmpl w:val="A07E8714"/>
    <w:lvl w:ilvl="0" w:tplc="986CDFCE">
      <w:start w:val="1"/>
      <w:numFmt w:val="decimal"/>
      <w:lvlText w:val="%1)"/>
      <w:lvlJc w:val="left"/>
      <w:pPr>
        <w:ind w:left="322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EDA2406">
      <w:numFmt w:val="bullet"/>
      <w:lvlText w:val="•"/>
      <w:lvlJc w:val="left"/>
      <w:pPr>
        <w:ind w:left="1266" w:hanging="396"/>
      </w:pPr>
      <w:rPr>
        <w:rFonts w:hint="default"/>
        <w:lang w:val="ru-RU" w:eastAsia="ru-RU" w:bidi="ru-RU"/>
      </w:rPr>
    </w:lvl>
    <w:lvl w:ilvl="2" w:tplc="4BB28286">
      <w:numFmt w:val="bullet"/>
      <w:lvlText w:val="•"/>
      <w:lvlJc w:val="left"/>
      <w:pPr>
        <w:ind w:left="2213" w:hanging="396"/>
      </w:pPr>
      <w:rPr>
        <w:rFonts w:hint="default"/>
        <w:lang w:val="ru-RU" w:eastAsia="ru-RU" w:bidi="ru-RU"/>
      </w:rPr>
    </w:lvl>
    <w:lvl w:ilvl="3" w:tplc="E8048524">
      <w:numFmt w:val="bullet"/>
      <w:lvlText w:val="•"/>
      <w:lvlJc w:val="left"/>
      <w:pPr>
        <w:ind w:left="3159" w:hanging="396"/>
      </w:pPr>
      <w:rPr>
        <w:rFonts w:hint="default"/>
        <w:lang w:val="ru-RU" w:eastAsia="ru-RU" w:bidi="ru-RU"/>
      </w:rPr>
    </w:lvl>
    <w:lvl w:ilvl="4" w:tplc="205CAB42">
      <w:numFmt w:val="bullet"/>
      <w:lvlText w:val="•"/>
      <w:lvlJc w:val="left"/>
      <w:pPr>
        <w:ind w:left="4106" w:hanging="396"/>
      </w:pPr>
      <w:rPr>
        <w:rFonts w:hint="default"/>
        <w:lang w:val="ru-RU" w:eastAsia="ru-RU" w:bidi="ru-RU"/>
      </w:rPr>
    </w:lvl>
    <w:lvl w:ilvl="5" w:tplc="934C74CE">
      <w:numFmt w:val="bullet"/>
      <w:lvlText w:val="•"/>
      <w:lvlJc w:val="left"/>
      <w:pPr>
        <w:ind w:left="5053" w:hanging="396"/>
      </w:pPr>
      <w:rPr>
        <w:rFonts w:hint="default"/>
        <w:lang w:val="ru-RU" w:eastAsia="ru-RU" w:bidi="ru-RU"/>
      </w:rPr>
    </w:lvl>
    <w:lvl w:ilvl="6" w:tplc="6F326562">
      <w:numFmt w:val="bullet"/>
      <w:lvlText w:val="•"/>
      <w:lvlJc w:val="left"/>
      <w:pPr>
        <w:ind w:left="5999" w:hanging="396"/>
      </w:pPr>
      <w:rPr>
        <w:rFonts w:hint="default"/>
        <w:lang w:val="ru-RU" w:eastAsia="ru-RU" w:bidi="ru-RU"/>
      </w:rPr>
    </w:lvl>
    <w:lvl w:ilvl="7" w:tplc="CD06F15A">
      <w:numFmt w:val="bullet"/>
      <w:lvlText w:val="•"/>
      <w:lvlJc w:val="left"/>
      <w:pPr>
        <w:ind w:left="6946" w:hanging="396"/>
      </w:pPr>
      <w:rPr>
        <w:rFonts w:hint="default"/>
        <w:lang w:val="ru-RU" w:eastAsia="ru-RU" w:bidi="ru-RU"/>
      </w:rPr>
    </w:lvl>
    <w:lvl w:ilvl="8" w:tplc="C1EAD3CC">
      <w:numFmt w:val="bullet"/>
      <w:lvlText w:val="•"/>
      <w:lvlJc w:val="left"/>
      <w:pPr>
        <w:ind w:left="7893" w:hanging="396"/>
      </w:pPr>
      <w:rPr>
        <w:rFonts w:hint="default"/>
        <w:lang w:val="ru-RU" w:eastAsia="ru-RU" w:bidi="ru-RU"/>
      </w:rPr>
    </w:lvl>
  </w:abstractNum>
  <w:abstractNum w:abstractNumId="6">
    <w:nsid w:val="315F599C"/>
    <w:multiLevelType w:val="hybridMultilevel"/>
    <w:tmpl w:val="0486C7CC"/>
    <w:lvl w:ilvl="0" w:tplc="9692FD68">
      <w:start w:val="1"/>
      <w:numFmt w:val="decimal"/>
      <w:lvlText w:val="%1."/>
      <w:lvlJc w:val="left"/>
      <w:pPr>
        <w:ind w:left="322" w:hanging="2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F647356">
      <w:numFmt w:val="bullet"/>
      <w:lvlText w:val="•"/>
      <w:lvlJc w:val="left"/>
      <w:pPr>
        <w:ind w:left="1266" w:hanging="248"/>
      </w:pPr>
      <w:rPr>
        <w:rFonts w:hint="default"/>
        <w:lang w:val="ru-RU" w:eastAsia="ru-RU" w:bidi="ru-RU"/>
      </w:rPr>
    </w:lvl>
    <w:lvl w:ilvl="2" w:tplc="40127630">
      <w:numFmt w:val="bullet"/>
      <w:lvlText w:val="•"/>
      <w:lvlJc w:val="left"/>
      <w:pPr>
        <w:ind w:left="2213" w:hanging="248"/>
      </w:pPr>
      <w:rPr>
        <w:rFonts w:hint="default"/>
        <w:lang w:val="ru-RU" w:eastAsia="ru-RU" w:bidi="ru-RU"/>
      </w:rPr>
    </w:lvl>
    <w:lvl w:ilvl="3" w:tplc="AED82B92">
      <w:numFmt w:val="bullet"/>
      <w:lvlText w:val="•"/>
      <w:lvlJc w:val="left"/>
      <w:pPr>
        <w:ind w:left="3159" w:hanging="248"/>
      </w:pPr>
      <w:rPr>
        <w:rFonts w:hint="default"/>
        <w:lang w:val="ru-RU" w:eastAsia="ru-RU" w:bidi="ru-RU"/>
      </w:rPr>
    </w:lvl>
    <w:lvl w:ilvl="4" w:tplc="E54E91B8">
      <w:numFmt w:val="bullet"/>
      <w:lvlText w:val="•"/>
      <w:lvlJc w:val="left"/>
      <w:pPr>
        <w:ind w:left="4106" w:hanging="248"/>
      </w:pPr>
      <w:rPr>
        <w:rFonts w:hint="default"/>
        <w:lang w:val="ru-RU" w:eastAsia="ru-RU" w:bidi="ru-RU"/>
      </w:rPr>
    </w:lvl>
    <w:lvl w:ilvl="5" w:tplc="A810ED54">
      <w:numFmt w:val="bullet"/>
      <w:lvlText w:val="•"/>
      <w:lvlJc w:val="left"/>
      <w:pPr>
        <w:ind w:left="5053" w:hanging="248"/>
      </w:pPr>
      <w:rPr>
        <w:rFonts w:hint="default"/>
        <w:lang w:val="ru-RU" w:eastAsia="ru-RU" w:bidi="ru-RU"/>
      </w:rPr>
    </w:lvl>
    <w:lvl w:ilvl="6" w:tplc="2E9A334C">
      <w:numFmt w:val="bullet"/>
      <w:lvlText w:val="•"/>
      <w:lvlJc w:val="left"/>
      <w:pPr>
        <w:ind w:left="5999" w:hanging="248"/>
      </w:pPr>
      <w:rPr>
        <w:rFonts w:hint="default"/>
        <w:lang w:val="ru-RU" w:eastAsia="ru-RU" w:bidi="ru-RU"/>
      </w:rPr>
    </w:lvl>
    <w:lvl w:ilvl="7" w:tplc="30FA2D9E">
      <w:numFmt w:val="bullet"/>
      <w:lvlText w:val="•"/>
      <w:lvlJc w:val="left"/>
      <w:pPr>
        <w:ind w:left="6946" w:hanging="248"/>
      </w:pPr>
      <w:rPr>
        <w:rFonts w:hint="default"/>
        <w:lang w:val="ru-RU" w:eastAsia="ru-RU" w:bidi="ru-RU"/>
      </w:rPr>
    </w:lvl>
    <w:lvl w:ilvl="8" w:tplc="7CF08308">
      <w:numFmt w:val="bullet"/>
      <w:lvlText w:val="•"/>
      <w:lvlJc w:val="left"/>
      <w:pPr>
        <w:ind w:left="7893" w:hanging="248"/>
      </w:pPr>
      <w:rPr>
        <w:rFonts w:hint="default"/>
        <w:lang w:val="ru-RU" w:eastAsia="ru-RU" w:bidi="ru-RU"/>
      </w:rPr>
    </w:lvl>
  </w:abstractNum>
  <w:abstractNum w:abstractNumId="7">
    <w:nsid w:val="5D88639E"/>
    <w:multiLevelType w:val="hybridMultilevel"/>
    <w:tmpl w:val="D0AA954A"/>
    <w:lvl w:ilvl="0" w:tplc="AB486A10">
      <w:start w:val="30"/>
      <w:numFmt w:val="decimal"/>
      <w:lvlText w:val="%1."/>
      <w:lvlJc w:val="left"/>
      <w:pPr>
        <w:ind w:left="1418" w:hanging="38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2A25CE6">
      <w:numFmt w:val="bullet"/>
      <w:lvlText w:val="•"/>
      <w:lvlJc w:val="left"/>
      <w:pPr>
        <w:ind w:left="2256" w:hanging="389"/>
      </w:pPr>
      <w:rPr>
        <w:rFonts w:hint="default"/>
        <w:lang w:val="ru-RU" w:eastAsia="ru-RU" w:bidi="ru-RU"/>
      </w:rPr>
    </w:lvl>
    <w:lvl w:ilvl="2" w:tplc="6AF0F808">
      <w:numFmt w:val="bullet"/>
      <w:lvlText w:val="•"/>
      <w:lvlJc w:val="left"/>
      <w:pPr>
        <w:ind w:left="3093" w:hanging="389"/>
      </w:pPr>
      <w:rPr>
        <w:rFonts w:hint="default"/>
        <w:lang w:val="ru-RU" w:eastAsia="ru-RU" w:bidi="ru-RU"/>
      </w:rPr>
    </w:lvl>
    <w:lvl w:ilvl="3" w:tplc="E8465F10">
      <w:numFmt w:val="bullet"/>
      <w:lvlText w:val="•"/>
      <w:lvlJc w:val="left"/>
      <w:pPr>
        <w:ind w:left="3929" w:hanging="389"/>
      </w:pPr>
      <w:rPr>
        <w:rFonts w:hint="default"/>
        <w:lang w:val="ru-RU" w:eastAsia="ru-RU" w:bidi="ru-RU"/>
      </w:rPr>
    </w:lvl>
    <w:lvl w:ilvl="4" w:tplc="488CA562">
      <w:numFmt w:val="bullet"/>
      <w:lvlText w:val="•"/>
      <w:lvlJc w:val="left"/>
      <w:pPr>
        <w:ind w:left="4766" w:hanging="389"/>
      </w:pPr>
      <w:rPr>
        <w:rFonts w:hint="default"/>
        <w:lang w:val="ru-RU" w:eastAsia="ru-RU" w:bidi="ru-RU"/>
      </w:rPr>
    </w:lvl>
    <w:lvl w:ilvl="5" w:tplc="286057C8">
      <w:numFmt w:val="bullet"/>
      <w:lvlText w:val="•"/>
      <w:lvlJc w:val="left"/>
      <w:pPr>
        <w:ind w:left="5603" w:hanging="389"/>
      </w:pPr>
      <w:rPr>
        <w:rFonts w:hint="default"/>
        <w:lang w:val="ru-RU" w:eastAsia="ru-RU" w:bidi="ru-RU"/>
      </w:rPr>
    </w:lvl>
    <w:lvl w:ilvl="6" w:tplc="F5DC865E">
      <w:numFmt w:val="bullet"/>
      <w:lvlText w:val="•"/>
      <w:lvlJc w:val="left"/>
      <w:pPr>
        <w:ind w:left="6439" w:hanging="389"/>
      </w:pPr>
      <w:rPr>
        <w:rFonts w:hint="default"/>
        <w:lang w:val="ru-RU" w:eastAsia="ru-RU" w:bidi="ru-RU"/>
      </w:rPr>
    </w:lvl>
    <w:lvl w:ilvl="7" w:tplc="3FA28A24">
      <w:numFmt w:val="bullet"/>
      <w:lvlText w:val="•"/>
      <w:lvlJc w:val="left"/>
      <w:pPr>
        <w:ind w:left="7276" w:hanging="389"/>
      </w:pPr>
      <w:rPr>
        <w:rFonts w:hint="default"/>
        <w:lang w:val="ru-RU" w:eastAsia="ru-RU" w:bidi="ru-RU"/>
      </w:rPr>
    </w:lvl>
    <w:lvl w:ilvl="8" w:tplc="11847528">
      <w:numFmt w:val="bullet"/>
      <w:lvlText w:val="•"/>
      <w:lvlJc w:val="left"/>
      <w:pPr>
        <w:ind w:left="8113" w:hanging="389"/>
      </w:pPr>
      <w:rPr>
        <w:rFonts w:hint="default"/>
        <w:lang w:val="ru-RU" w:eastAsia="ru-RU" w:bidi="ru-RU"/>
      </w:rPr>
    </w:lvl>
  </w:abstractNum>
  <w:abstractNum w:abstractNumId="8">
    <w:nsid w:val="641376C9"/>
    <w:multiLevelType w:val="hybridMultilevel"/>
    <w:tmpl w:val="8734416C"/>
    <w:lvl w:ilvl="0" w:tplc="2C1E04B2">
      <w:start w:val="1"/>
      <w:numFmt w:val="decimal"/>
      <w:lvlText w:val="%1)"/>
      <w:lvlJc w:val="left"/>
      <w:pPr>
        <w:ind w:left="322" w:hanging="2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892223A">
      <w:numFmt w:val="bullet"/>
      <w:lvlText w:val="•"/>
      <w:lvlJc w:val="left"/>
      <w:pPr>
        <w:ind w:left="1266" w:hanging="272"/>
      </w:pPr>
      <w:rPr>
        <w:rFonts w:hint="default"/>
        <w:lang w:val="ru-RU" w:eastAsia="ru-RU" w:bidi="ru-RU"/>
      </w:rPr>
    </w:lvl>
    <w:lvl w:ilvl="2" w:tplc="6292F0C6">
      <w:numFmt w:val="bullet"/>
      <w:lvlText w:val="•"/>
      <w:lvlJc w:val="left"/>
      <w:pPr>
        <w:ind w:left="2213" w:hanging="272"/>
      </w:pPr>
      <w:rPr>
        <w:rFonts w:hint="default"/>
        <w:lang w:val="ru-RU" w:eastAsia="ru-RU" w:bidi="ru-RU"/>
      </w:rPr>
    </w:lvl>
    <w:lvl w:ilvl="3" w:tplc="9C389E76">
      <w:numFmt w:val="bullet"/>
      <w:lvlText w:val="•"/>
      <w:lvlJc w:val="left"/>
      <w:pPr>
        <w:ind w:left="3159" w:hanging="272"/>
      </w:pPr>
      <w:rPr>
        <w:rFonts w:hint="default"/>
        <w:lang w:val="ru-RU" w:eastAsia="ru-RU" w:bidi="ru-RU"/>
      </w:rPr>
    </w:lvl>
    <w:lvl w:ilvl="4" w:tplc="A92C7A76">
      <w:numFmt w:val="bullet"/>
      <w:lvlText w:val="•"/>
      <w:lvlJc w:val="left"/>
      <w:pPr>
        <w:ind w:left="4106" w:hanging="272"/>
      </w:pPr>
      <w:rPr>
        <w:rFonts w:hint="default"/>
        <w:lang w:val="ru-RU" w:eastAsia="ru-RU" w:bidi="ru-RU"/>
      </w:rPr>
    </w:lvl>
    <w:lvl w:ilvl="5" w:tplc="89DEA3D8">
      <w:numFmt w:val="bullet"/>
      <w:lvlText w:val="•"/>
      <w:lvlJc w:val="left"/>
      <w:pPr>
        <w:ind w:left="5053" w:hanging="272"/>
      </w:pPr>
      <w:rPr>
        <w:rFonts w:hint="default"/>
        <w:lang w:val="ru-RU" w:eastAsia="ru-RU" w:bidi="ru-RU"/>
      </w:rPr>
    </w:lvl>
    <w:lvl w:ilvl="6" w:tplc="0142C030">
      <w:numFmt w:val="bullet"/>
      <w:lvlText w:val="•"/>
      <w:lvlJc w:val="left"/>
      <w:pPr>
        <w:ind w:left="5999" w:hanging="272"/>
      </w:pPr>
      <w:rPr>
        <w:rFonts w:hint="default"/>
        <w:lang w:val="ru-RU" w:eastAsia="ru-RU" w:bidi="ru-RU"/>
      </w:rPr>
    </w:lvl>
    <w:lvl w:ilvl="7" w:tplc="9EB4D43E">
      <w:numFmt w:val="bullet"/>
      <w:lvlText w:val="•"/>
      <w:lvlJc w:val="left"/>
      <w:pPr>
        <w:ind w:left="6946" w:hanging="272"/>
      </w:pPr>
      <w:rPr>
        <w:rFonts w:hint="default"/>
        <w:lang w:val="ru-RU" w:eastAsia="ru-RU" w:bidi="ru-RU"/>
      </w:rPr>
    </w:lvl>
    <w:lvl w:ilvl="8" w:tplc="D272E582">
      <w:numFmt w:val="bullet"/>
      <w:lvlText w:val="•"/>
      <w:lvlJc w:val="left"/>
      <w:pPr>
        <w:ind w:left="7893" w:hanging="272"/>
      </w:pPr>
      <w:rPr>
        <w:rFonts w:hint="default"/>
        <w:lang w:val="ru-RU" w:eastAsia="ru-RU" w:bidi="ru-RU"/>
      </w:rPr>
    </w:lvl>
  </w:abstractNum>
  <w:abstractNum w:abstractNumId="9">
    <w:nsid w:val="6D400973"/>
    <w:multiLevelType w:val="hybridMultilevel"/>
    <w:tmpl w:val="658894E2"/>
    <w:lvl w:ilvl="0" w:tplc="3FC8646C">
      <w:start w:val="1"/>
      <w:numFmt w:val="decimal"/>
      <w:lvlText w:val="%1)"/>
      <w:lvlJc w:val="left"/>
      <w:pPr>
        <w:ind w:left="322" w:hanging="3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36E6658">
      <w:numFmt w:val="bullet"/>
      <w:lvlText w:val="•"/>
      <w:lvlJc w:val="left"/>
      <w:pPr>
        <w:ind w:left="1266" w:hanging="375"/>
      </w:pPr>
      <w:rPr>
        <w:rFonts w:hint="default"/>
        <w:lang w:val="ru-RU" w:eastAsia="ru-RU" w:bidi="ru-RU"/>
      </w:rPr>
    </w:lvl>
    <w:lvl w:ilvl="2" w:tplc="A630F9B2">
      <w:numFmt w:val="bullet"/>
      <w:lvlText w:val="•"/>
      <w:lvlJc w:val="left"/>
      <w:pPr>
        <w:ind w:left="2213" w:hanging="375"/>
      </w:pPr>
      <w:rPr>
        <w:rFonts w:hint="default"/>
        <w:lang w:val="ru-RU" w:eastAsia="ru-RU" w:bidi="ru-RU"/>
      </w:rPr>
    </w:lvl>
    <w:lvl w:ilvl="3" w:tplc="BD002268">
      <w:numFmt w:val="bullet"/>
      <w:lvlText w:val="•"/>
      <w:lvlJc w:val="left"/>
      <w:pPr>
        <w:ind w:left="3159" w:hanging="375"/>
      </w:pPr>
      <w:rPr>
        <w:rFonts w:hint="default"/>
        <w:lang w:val="ru-RU" w:eastAsia="ru-RU" w:bidi="ru-RU"/>
      </w:rPr>
    </w:lvl>
    <w:lvl w:ilvl="4" w:tplc="6B0E964C">
      <w:numFmt w:val="bullet"/>
      <w:lvlText w:val="•"/>
      <w:lvlJc w:val="left"/>
      <w:pPr>
        <w:ind w:left="4106" w:hanging="375"/>
      </w:pPr>
      <w:rPr>
        <w:rFonts w:hint="default"/>
        <w:lang w:val="ru-RU" w:eastAsia="ru-RU" w:bidi="ru-RU"/>
      </w:rPr>
    </w:lvl>
    <w:lvl w:ilvl="5" w:tplc="4C220300">
      <w:numFmt w:val="bullet"/>
      <w:lvlText w:val="•"/>
      <w:lvlJc w:val="left"/>
      <w:pPr>
        <w:ind w:left="5053" w:hanging="375"/>
      </w:pPr>
      <w:rPr>
        <w:rFonts w:hint="default"/>
        <w:lang w:val="ru-RU" w:eastAsia="ru-RU" w:bidi="ru-RU"/>
      </w:rPr>
    </w:lvl>
    <w:lvl w:ilvl="6" w:tplc="872C4A90">
      <w:numFmt w:val="bullet"/>
      <w:lvlText w:val="•"/>
      <w:lvlJc w:val="left"/>
      <w:pPr>
        <w:ind w:left="5999" w:hanging="375"/>
      </w:pPr>
      <w:rPr>
        <w:rFonts w:hint="default"/>
        <w:lang w:val="ru-RU" w:eastAsia="ru-RU" w:bidi="ru-RU"/>
      </w:rPr>
    </w:lvl>
    <w:lvl w:ilvl="7" w:tplc="DB5AB660">
      <w:numFmt w:val="bullet"/>
      <w:lvlText w:val="•"/>
      <w:lvlJc w:val="left"/>
      <w:pPr>
        <w:ind w:left="6946" w:hanging="375"/>
      </w:pPr>
      <w:rPr>
        <w:rFonts w:hint="default"/>
        <w:lang w:val="ru-RU" w:eastAsia="ru-RU" w:bidi="ru-RU"/>
      </w:rPr>
    </w:lvl>
    <w:lvl w:ilvl="8" w:tplc="3A32EB6E">
      <w:numFmt w:val="bullet"/>
      <w:lvlText w:val="•"/>
      <w:lvlJc w:val="left"/>
      <w:pPr>
        <w:ind w:left="7893" w:hanging="375"/>
      </w:pPr>
      <w:rPr>
        <w:rFonts w:hint="default"/>
        <w:lang w:val="ru-RU" w:eastAsia="ru-RU" w:bidi="ru-RU"/>
      </w:rPr>
    </w:lvl>
  </w:abstractNum>
  <w:abstractNum w:abstractNumId="10">
    <w:nsid w:val="6DFB0E19"/>
    <w:multiLevelType w:val="hybridMultilevel"/>
    <w:tmpl w:val="19680E82"/>
    <w:lvl w:ilvl="0" w:tplc="D3588C04">
      <w:start w:val="1"/>
      <w:numFmt w:val="decimal"/>
      <w:lvlText w:val="%1)"/>
      <w:lvlJc w:val="left"/>
      <w:pPr>
        <w:ind w:left="322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8FA7E1E">
      <w:numFmt w:val="bullet"/>
      <w:lvlText w:val="•"/>
      <w:lvlJc w:val="left"/>
      <w:pPr>
        <w:ind w:left="1266" w:hanging="274"/>
      </w:pPr>
      <w:rPr>
        <w:rFonts w:hint="default"/>
        <w:lang w:val="ru-RU" w:eastAsia="ru-RU" w:bidi="ru-RU"/>
      </w:rPr>
    </w:lvl>
    <w:lvl w:ilvl="2" w:tplc="B4F6F222">
      <w:numFmt w:val="bullet"/>
      <w:lvlText w:val="•"/>
      <w:lvlJc w:val="left"/>
      <w:pPr>
        <w:ind w:left="2213" w:hanging="274"/>
      </w:pPr>
      <w:rPr>
        <w:rFonts w:hint="default"/>
        <w:lang w:val="ru-RU" w:eastAsia="ru-RU" w:bidi="ru-RU"/>
      </w:rPr>
    </w:lvl>
    <w:lvl w:ilvl="3" w:tplc="A73C5CF6">
      <w:numFmt w:val="bullet"/>
      <w:lvlText w:val="•"/>
      <w:lvlJc w:val="left"/>
      <w:pPr>
        <w:ind w:left="3159" w:hanging="274"/>
      </w:pPr>
      <w:rPr>
        <w:rFonts w:hint="default"/>
        <w:lang w:val="ru-RU" w:eastAsia="ru-RU" w:bidi="ru-RU"/>
      </w:rPr>
    </w:lvl>
    <w:lvl w:ilvl="4" w:tplc="B262CD9C">
      <w:numFmt w:val="bullet"/>
      <w:lvlText w:val="•"/>
      <w:lvlJc w:val="left"/>
      <w:pPr>
        <w:ind w:left="4106" w:hanging="274"/>
      </w:pPr>
      <w:rPr>
        <w:rFonts w:hint="default"/>
        <w:lang w:val="ru-RU" w:eastAsia="ru-RU" w:bidi="ru-RU"/>
      </w:rPr>
    </w:lvl>
    <w:lvl w:ilvl="5" w:tplc="856E4A58">
      <w:numFmt w:val="bullet"/>
      <w:lvlText w:val="•"/>
      <w:lvlJc w:val="left"/>
      <w:pPr>
        <w:ind w:left="5053" w:hanging="274"/>
      </w:pPr>
      <w:rPr>
        <w:rFonts w:hint="default"/>
        <w:lang w:val="ru-RU" w:eastAsia="ru-RU" w:bidi="ru-RU"/>
      </w:rPr>
    </w:lvl>
    <w:lvl w:ilvl="6" w:tplc="8CB8D1FE">
      <w:numFmt w:val="bullet"/>
      <w:lvlText w:val="•"/>
      <w:lvlJc w:val="left"/>
      <w:pPr>
        <w:ind w:left="5999" w:hanging="274"/>
      </w:pPr>
      <w:rPr>
        <w:rFonts w:hint="default"/>
        <w:lang w:val="ru-RU" w:eastAsia="ru-RU" w:bidi="ru-RU"/>
      </w:rPr>
    </w:lvl>
    <w:lvl w:ilvl="7" w:tplc="9F0C2D28">
      <w:numFmt w:val="bullet"/>
      <w:lvlText w:val="•"/>
      <w:lvlJc w:val="left"/>
      <w:pPr>
        <w:ind w:left="6946" w:hanging="274"/>
      </w:pPr>
      <w:rPr>
        <w:rFonts w:hint="default"/>
        <w:lang w:val="ru-RU" w:eastAsia="ru-RU" w:bidi="ru-RU"/>
      </w:rPr>
    </w:lvl>
    <w:lvl w:ilvl="8" w:tplc="B30A3A34">
      <w:numFmt w:val="bullet"/>
      <w:lvlText w:val="•"/>
      <w:lvlJc w:val="left"/>
      <w:pPr>
        <w:ind w:left="7893" w:hanging="274"/>
      </w:pPr>
      <w:rPr>
        <w:rFonts w:hint="default"/>
        <w:lang w:val="ru-RU" w:eastAsia="ru-RU" w:bidi="ru-RU"/>
      </w:rPr>
    </w:lvl>
  </w:abstractNum>
  <w:abstractNum w:abstractNumId="11">
    <w:nsid w:val="6F7D5B56"/>
    <w:multiLevelType w:val="hybridMultilevel"/>
    <w:tmpl w:val="7506DC38"/>
    <w:lvl w:ilvl="0" w:tplc="EC1A50F6">
      <w:numFmt w:val="bullet"/>
      <w:lvlText w:val="–"/>
      <w:lvlJc w:val="left"/>
      <w:pPr>
        <w:ind w:left="322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1E254A0">
      <w:numFmt w:val="bullet"/>
      <w:lvlText w:val="•"/>
      <w:lvlJc w:val="left"/>
      <w:pPr>
        <w:ind w:left="1266" w:hanging="370"/>
      </w:pPr>
      <w:rPr>
        <w:rFonts w:hint="default"/>
        <w:lang w:val="ru-RU" w:eastAsia="ru-RU" w:bidi="ru-RU"/>
      </w:rPr>
    </w:lvl>
    <w:lvl w:ilvl="2" w:tplc="EBAEF306">
      <w:numFmt w:val="bullet"/>
      <w:lvlText w:val="•"/>
      <w:lvlJc w:val="left"/>
      <w:pPr>
        <w:ind w:left="2213" w:hanging="370"/>
      </w:pPr>
      <w:rPr>
        <w:rFonts w:hint="default"/>
        <w:lang w:val="ru-RU" w:eastAsia="ru-RU" w:bidi="ru-RU"/>
      </w:rPr>
    </w:lvl>
    <w:lvl w:ilvl="3" w:tplc="DB840706">
      <w:numFmt w:val="bullet"/>
      <w:lvlText w:val="•"/>
      <w:lvlJc w:val="left"/>
      <w:pPr>
        <w:ind w:left="3159" w:hanging="370"/>
      </w:pPr>
      <w:rPr>
        <w:rFonts w:hint="default"/>
        <w:lang w:val="ru-RU" w:eastAsia="ru-RU" w:bidi="ru-RU"/>
      </w:rPr>
    </w:lvl>
    <w:lvl w:ilvl="4" w:tplc="BE681366">
      <w:numFmt w:val="bullet"/>
      <w:lvlText w:val="•"/>
      <w:lvlJc w:val="left"/>
      <w:pPr>
        <w:ind w:left="4106" w:hanging="370"/>
      </w:pPr>
      <w:rPr>
        <w:rFonts w:hint="default"/>
        <w:lang w:val="ru-RU" w:eastAsia="ru-RU" w:bidi="ru-RU"/>
      </w:rPr>
    </w:lvl>
    <w:lvl w:ilvl="5" w:tplc="9B4E9CA6">
      <w:numFmt w:val="bullet"/>
      <w:lvlText w:val="•"/>
      <w:lvlJc w:val="left"/>
      <w:pPr>
        <w:ind w:left="5053" w:hanging="370"/>
      </w:pPr>
      <w:rPr>
        <w:rFonts w:hint="default"/>
        <w:lang w:val="ru-RU" w:eastAsia="ru-RU" w:bidi="ru-RU"/>
      </w:rPr>
    </w:lvl>
    <w:lvl w:ilvl="6" w:tplc="3CC2437A">
      <w:numFmt w:val="bullet"/>
      <w:lvlText w:val="•"/>
      <w:lvlJc w:val="left"/>
      <w:pPr>
        <w:ind w:left="5999" w:hanging="370"/>
      </w:pPr>
      <w:rPr>
        <w:rFonts w:hint="default"/>
        <w:lang w:val="ru-RU" w:eastAsia="ru-RU" w:bidi="ru-RU"/>
      </w:rPr>
    </w:lvl>
    <w:lvl w:ilvl="7" w:tplc="0E96041E">
      <w:numFmt w:val="bullet"/>
      <w:lvlText w:val="•"/>
      <w:lvlJc w:val="left"/>
      <w:pPr>
        <w:ind w:left="6946" w:hanging="370"/>
      </w:pPr>
      <w:rPr>
        <w:rFonts w:hint="default"/>
        <w:lang w:val="ru-RU" w:eastAsia="ru-RU" w:bidi="ru-RU"/>
      </w:rPr>
    </w:lvl>
    <w:lvl w:ilvl="8" w:tplc="6BD2EEEE">
      <w:numFmt w:val="bullet"/>
      <w:lvlText w:val="•"/>
      <w:lvlJc w:val="left"/>
      <w:pPr>
        <w:ind w:left="7893" w:hanging="370"/>
      </w:pPr>
      <w:rPr>
        <w:rFonts w:hint="default"/>
        <w:lang w:val="ru-RU" w:eastAsia="ru-RU" w:bidi="ru-RU"/>
      </w:rPr>
    </w:lvl>
  </w:abstractNum>
  <w:abstractNum w:abstractNumId="12">
    <w:nsid w:val="70ED72B9"/>
    <w:multiLevelType w:val="hybridMultilevel"/>
    <w:tmpl w:val="E6481232"/>
    <w:lvl w:ilvl="0" w:tplc="4784DFC4">
      <w:numFmt w:val="bullet"/>
      <w:lvlText w:val="-"/>
      <w:lvlJc w:val="left"/>
      <w:pPr>
        <w:ind w:left="322" w:hanging="2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D2EDE92">
      <w:numFmt w:val="bullet"/>
      <w:lvlText w:val="•"/>
      <w:lvlJc w:val="left"/>
      <w:pPr>
        <w:ind w:left="1266" w:hanging="250"/>
      </w:pPr>
      <w:rPr>
        <w:rFonts w:hint="default"/>
        <w:lang w:val="ru-RU" w:eastAsia="ru-RU" w:bidi="ru-RU"/>
      </w:rPr>
    </w:lvl>
    <w:lvl w:ilvl="2" w:tplc="1B96CF94">
      <w:numFmt w:val="bullet"/>
      <w:lvlText w:val="•"/>
      <w:lvlJc w:val="left"/>
      <w:pPr>
        <w:ind w:left="2213" w:hanging="250"/>
      </w:pPr>
      <w:rPr>
        <w:rFonts w:hint="default"/>
        <w:lang w:val="ru-RU" w:eastAsia="ru-RU" w:bidi="ru-RU"/>
      </w:rPr>
    </w:lvl>
    <w:lvl w:ilvl="3" w:tplc="EDA22950">
      <w:numFmt w:val="bullet"/>
      <w:lvlText w:val="•"/>
      <w:lvlJc w:val="left"/>
      <w:pPr>
        <w:ind w:left="3159" w:hanging="250"/>
      </w:pPr>
      <w:rPr>
        <w:rFonts w:hint="default"/>
        <w:lang w:val="ru-RU" w:eastAsia="ru-RU" w:bidi="ru-RU"/>
      </w:rPr>
    </w:lvl>
    <w:lvl w:ilvl="4" w:tplc="66541E36">
      <w:numFmt w:val="bullet"/>
      <w:lvlText w:val="•"/>
      <w:lvlJc w:val="left"/>
      <w:pPr>
        <w:ind w:left="4106" w:hanging="250"/>
      </w:pPr>
      <w:rPr>
        <w:rFonts w:hint="default"/>
        <w:lang w:val="ru-RU" w:eastAsia="ru-RU" w:bidi="ru-RU"/>
      </w:rPr>
    </w:lvl>
    <w:lvl w:ilvl="5" w:tplc="6DF4A232">
      <w:numFmt w:val="bullet"/>
      <w:lvlText w:val="•"/>
      <w:lvlJc w:val="left"/>
      <w:pPr>
        <w:ind w:left="5053" w:hanging="250"/>
      </w:pPr>
      <w:rPr>
        <w:rFonts w:hint="default"/>
        <w:lang w:val="ru-RU" w:eastAsia="ru-RU" w:bidi="ru-RU"/>
      </w:rPr>
    </w:lvl>
    <w:lvl w:ilvl="6" w:tplc="0516662C">
      <w:numFmt w:val="bullet"/>
      <w:lvlText w:val="•"/>
      <w:lvlJc w:val="left"/>
      <w:pPr>
        <w:ind w:left="5999" w:hanging="250"/>
      </w:pPr>
      <w:rPr>
        <w:rFonts w:hint="default"/>
        <w:lang w:val="ru-RU" w:eastAsia="ru-RU" w:bidi="ru-RU"/>
      </w:rPr>
    </w:lvl>
    <w:lvl w:ilvl="7" w:tplc="3D94D2FE">
      <w:numFmt w:val="bullet"/>
      <w:lvlText w:val="•"/>
      <w:lvlJc w:val="left"/>
      <w:pPr>
        <w:ind w:left="6946" w:hanging="250"/>
      </w:pPr>
      <w:rPr>
        <w:rFonts w:hint="default"/>
        <w:lang w:val="ru-RU" w:eastAsia="ru-RU" w:bidi="ru-RU"/>
      </w:rPr>
    </w:lvl>
    <w:lvl w:ilvl="8" w:tplc="D7B00EFC">
      <w:numFmt w:val="bullet"/>
      <w:lvlText w:val="•"/>
      <w:lvlJc w:val="left"/>
      <w:pPr>
        <w:ind w:left="7893" w:hanging="25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85D26"/>
    <w:rsid w:val="002C4DB4"/>
    <w:rsid w:val="004932AE"/>
    <w:rsid w:val="004E5EAE"/>
    <w:rsid w:val="005A2C88"/>
    <w:rsid w:val="00785D26"/>
    <w:rsid w:val="00C07439"/>
    <w:rsid w:val="00CC3CDF"/>
    <w:rsid w:val="00D5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06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93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2A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9D36D3AA549B46466B96A2BCB00662FF9CBE5A735AE253C4419B59FD612E673F07CA643464207DD2BB29C34AE82FE1BCD71B11EDDAFE9B5fCE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F9D36D3AA549B46466B96A2BCB00662FF9CBE5A735AE253C4419B59FD612E673F07CA643464207DE22B29C34AE82FE1BCD71B11EDDAFE9B5fCE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9D36D3AA549B46466B96A2BCB00662FF9CBE5A735AE253C4419B59FD612E673F07CA643464206D82FB29C34AE82FE1BCD71B11EDDAFE9B5fCE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9D36D3AA549B46466B96A2BCB00662FF9CBE5A735AE253C4419B59FD612E673F07CA643464207DD2BB29C34AE82FE1BCD71B11EDDAFE9B5fCE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Екатерина Сергеевна</dc:creator>
  <cp:lastModifiedBy>Константин</cp:lastModifiedBy>
  <cp:revision>8</cp:revision>
  <cp:lastPrinted>2023-09-25T11:06:00Z</cp:lastPrinted>
  <dcterms:created xsi:type="dcterms:W3CDTF">2020-12-24T05:22:00Z</dcterms:created>
  <dcterms:modified xsi:type="dcterms:W3CDTF">2023-09-25T11:12:00Z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2020-12-24T00:00:00Z</vt:filetime>
  </property>
</Properties>
</file>